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14AAA" w14:textId="77777777" w:rsidR="00D66D26" w:rsidRDefault="00A47167">
      <w:pPr>
        <w:pStyle w:val="BodyText"/>
        <w:ind w:left="218"/>
        <w:rPr>
          <w:rFonts w:ascii="Times New Roman"/>
          <w:sz w:val="20"/>
        </w:rPr>
      </w:pPr>
      <w:r>
        <w:rPr>
          <w:rFonts w:ascii="Times New Roman"/>
          <w:noProof/>
          <w:sz w:val="20"/>
          <w:lang w:val="en-US" w:eastAsia="en-US" w:bidi="ar-SA"/>
        </w:rPr>
        <w:drawing>
          <wp:inline distT="0" distB="0" distL="0" distR="0" wp14:anchorId="6C258104" wp14:editId="4160B615">
            <wp:extent cx="6457950" cy="91884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6464481" cy="919774"/>
                    </a:xfrm>
                    <a:prstGeom prst="rect">
                      <a:avLst/>
                    </a:prstGeom>
                  </pic:spPr>
                </pic:pic>
              </a:graphicData>
            </a:graphic>
          </wp:inline>
        </w:drawing>
      </w:r>
    </w:p>
    <w:p w14:paraId="7D0A0F61" w14:textId="77777777" w:rsidR="00D66D26" w:rsidRDefault="00D66D26">
      <w:pPr>
        <w:pStyle w:val="BodyText"/>
        <w:rPr>
          <w:rFonts w:ascii="Times New Roman"/>
          <w:sz w:val="20"/>
        </w:rPr>
      </w:pPr>
    </w:p>
    <w:p w14:paraId="05FD0237" w14:textId="77777777" w:rsidR="00D66D26" w:rsidRDefault="00D66D26">
      <w:pPr>
        <w:pStyle w:val="BodyText"/>
        <w:rPr>
          <w:rFonts w:ascii="Times New Roman"/>
          <w:sz w:val="20"/>
        </w:rPr>
      </w:pPr>
    </w:p>
    <w:p w14:paraId="564AA2C3" w14:textId="77777777" w:rsidR="00D66D26" w:rsidRDefault="00D66D26">
      <w:pPr>
        <w:pStyle w:val="BodyText"/>
        <w:spacing w:before="7"/>
        <w:rPr>
          <w:rFonts w:ascii="Times New Roman"/>
          <w:sz w:val="26"/>
        </w:rPr>
      </w:pPr>
    </w:p>
    <w:p w14:paraId="0853082E" w14:textId="179B2589" w:rsidR="00D66D26" w:rsidRDefault="00A47167">
      <w:pPr>
        <w:spacing w:before="59"/>
        <w:ind w:left="5317" w:right="117" w:firstLine="4277"/>
        <w:jc w:val="right"/>
        <w:rPr>
          <w:b/>
          <w:sz w:val="20"/>
        </w:rPr>
      </w:pPr>
      <w:r>
        <w:rPr>
          <w:b/>
          <w:sz w:val="20"/>
        </w:rPr>
        <w:t>Anexa 15</w:t>
      </w:r>
      <w:r>
        <w:rPr>
          <w:b/>
          <w:w w:val="99"/>
          <w:sz w:val="20"/>
        </w:rPr>
        <w:t xml:space="preserve"> </w:t>
      </w:r>
      <w:r>
        <w:rPr>
          <w:b/>
          <w:sz w:val="20"/>
        </w:rPr>
        <w:t>la Ghidul solicitantului de finanțare nerambursabilă în cadrul</w:t>
      </w:r>
      <w:r>
        <w:rPr>
          <w:b/>
          <w:w w:val="99"/>
          <w:sz w:val="20"/>
        </w:rPr>
        <w:t xml:space="preserve"> </w:t>
      </w:r>
      <w:r>
        <w:rPr>
          <w:b/>
          <w:sz w:val="20"/>
        </w:rPr>
        <w:t>Programului Județean de Dezvoltare Locală-Ialomița 20</w:t>
      </w:r>
      <w:r w:rsidR="00BA2B92">
        <w:rPr>
          <w:b/>
          <w:sz w:val="20"/>
        </w:rPr>
        <w:t>2</w:t>
      </w:r>
      <w:r w:rsidR="004619F3">
        <w:rPr>
          <w:b/>
          <w:sz w:val="20"/>
        </w:rPr>
        <w:t>1</w:t>
      </w:r>
    </w:p>
    <w:p w14:paraId="746D916B" w14:textId="77777777" w:rsidR="00D66D26" w:rsidRDefault="00D66D26">
      <w:pPr>
        <w:pStyle w:val="BodyText"/>
        <w:rPr>
          <w:b/>
          <w:sz w:val="20"/>
        </w:rPr>
      </w:pPr>
    </w:p>
    <w:p w14:paraId="2A70A55E" w14:textId="77777777" w:rsidR="00D66D26" w:rsidRDefault="00D66D26">
      <w:pPr>
        <w:pStyle w:val="BodyText"/>
        <w:spacing w:before="12"/>
        <w:rPr>
          <w:b/>
          <w:sz w:val="27"/>
        </w:rPr>
      </w:pPr>
    </w:p>
    <w:p w14:paraId="3E84C56A" w14:textId="77777777" w:rsidR="00D66D26" w:rsidRDefault="00A47167">
      <w:pPr>
        <w:pStyle w:val="Heading1"/>
        <w:ind w:left="2488" w:right="2388"/>
        <w:jc w:val="center"/>
      </w:pPr>
      <w:r>
        <w:rPr>
          <w:noProof/>
          <w:lang w:val="en-US" w:eastAsia="en-US" w:bidi="ar-SA"/>
        </w:rPr>
        <w:drawing>
          <wp:anchor distT="0" distB="0" distL="0" distR="0" simplePos="0" relativeHeight="251440128" behindDoc="1" locked="0" layoutInCell="1" allowOverlap="1" wp14:anchorId="47D01294" wp14:editId="14658C36">
            <wp:simplePos x="0" y="0"/>
            <wp:positionH relativeFrom="page">
              <wp:posOffset>1257084</wp:posOffset>
            </wp:positionH>
            <wp:positionV relativeFrom="paragraph">
              <wp:posOffset>-90477</wp:posOffset>
            </wp:positionV>
            <wp:extent cx="5707468" cy="5706237"/>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5707468" cy="5706237"/>
                    </a:xfrm>
                    <a:prstGeom prst="rect">
                      <a:avLst/>
                    </a:prstGeom>
                  </pic:spPr>
                </pic:pic>
              </a:graphicData>
            </a:graphic>
          </wp:anchor>
        </w:drawing>
      </w:r>
      <w:r>
        <w:t>Manual de Informare şi Publicitate</w:t>
      </w:r>
    </w:p>
    <w:p w14:paraId="06964B2E" w14:textId="77777777" w:rsidR="00D66D26" w:rsidRDefault="00D66D26">
      <w:pPr>
        <w:pStyle w:val="BodyText"/>
        <w:rPr>
          <w:b/>
        </w:rPr>
      </w:pPr>
    </w:p>
    <w:p w14:paraId="4ECEC4C1" w14:textId="16337A39" w:rsidR="00D66D26" w:rsidRDefault="00A47167">
      <w:pPr>
        <w:ind w:left="2488" w:right="2388"/>
        <w:jc w:val="center"/>
        <w:rPr>
          <w:b/>
          <w:sz w:val="24"/>
        </w:rPr>
      </w:pPr>
      <w:r>
        <w:rPr>
          <w:b/>
          <w:sz w:val="24"/>
        </w:rPr>
        <w:t>Programul Județean de Dezvoltare Locala-Ialomita 20</w:t>
      </w:r>
      <w:r w:rsidR="00BA2B92">
        <w:rPr>
          <w:b/>
          <w:sz w:val="24"/>
        </w:rPr>
        <w:t>2</w:t>
      </w:r>
      <w:r w:rsidR="004619F3">
        <w:rPr>
          <w:b/>
          <w:sz w:val="24"/>
        </w:rPr>
        <w:t>1</w:t>
      </w:r>
    </w:p>
    <w:p w14:paraId="6D5EFDEC" w14:textId="77777777" w:rsidR="00D66D26" w:rsidRDefault="00D66D26">
      <w:pPr>
        <w:pStyle w:val="BodyText"/>
        <w:rPr>
          <w:b/>
        </w:rPr>
      </w:pPr>
    </w:p>
    <w:p w14:paraId="70403075" w14:textId="77777777" w:rsidR="00D66D26" w:rsidRDefault="00D66D26">
      <w:pPr>
        <w:pStyle w:val="BodyText"/>
        <w:spacing w:before="11"/>
        <w:rPr>
          <w:b/>
          <w:sz w:val="23"/>
        </w:rPr>
      </w:pPr>
    </w:p>
    <w:p w14:paraId="698FDDBB" w14:textId="0D59D9D0" w:rsidR="00D66D26" w:rsidRDefault="00A47167">
      <w:pPr>
        <w:spacing w:before="1"/>
        <w:ind w:left="218" w:right="110" w:firstLine="719"/>
        <w:jc w:val="both"/>
        <w:rPr>
          <w:b/>
          <w:sz w:val="24"/>
        </w:rPr>
      </w:pPr>
      <w:r>
        <w:rPr>
          <w:sz w:val="24"/>
        </w:rPr>
        <w:t xml:space="preserve">În acest material sunt prezentate cerinţele Asociației de Dezvoltare Intercomunitară Ialomița legate de promovarea proiectelor care beneficiază de finanţare în cadrul </w:t>
      </w:r>
      <w:r>
        <w:rPr>
          <w:b/>
          <w:sz w:val="24"/>
        </w:rPr>
        <w:t>Programului Județean de Dezvoltare Locală- Ialomița 20</w:t>
      </w:r>
      <w:r w:rsidR="00BA2B92">
        <w:rPr>
          <w:b/>
          <w:sz w:val="24"/>
        </w:rPr>
        <w:t>2</w:t>
      </w:r>
      <w:r w:rsidR="004619F3">
        <w:rPr>
          <w:b/>
          <w:sz w:val="24"/>
        </w:rPr>
        <w:t>1</w:t>
      </w:r>
      <w:r>
        <w:rPr>
          <w:b/>
          <w:sz w:val="24"/>
        </w:rPr>
        <w:t>.</w:t>
      </w:r>
    </w:p>
    <w:p w14:paraId="4F3A380F" w14:textId="77777777" w:rsidR="00D66D26" w:rsidRDefault="00D66D26">
      <w:pPr>
        <w:pStyle w:val="BodyText"/>
        <w:rPr>
          <w:b/>
        </w:rPr>
      </w:pPr>
    </w:p>
    <w:p w14:paraId="07856B39" w14:textId="77777777" w:rsidR="00D66D26" w:rsidRDefault="00D66D26">
      <w:pPr>
        <w:pStyle w:val="BodyText"/>
        <w:spacing w:before="11"/>
        <w:rPr>
          <w:b/>
          <w:sz w:val="23"/>
        </w:rPr>
      </w:pPr>
    </w:p>
    <w:p w14:paraId="246F2008" w14:textId="77777777" w:rsidR="00D66D26" w:rsidRDefault="00A47167">
      <w:pPr>
        <w:pStyle w:val="Heading1"/>
        <w:numPr>
          <w:ilvl w:val="0"/>
          <w:numId w:val="4"/>
        </w:numPr>
        <w:tabs>
          <w:tab w:val="left" w:pos="461"/>
        </w:tabs>
        <w:ind w:hanging="243"/>
        <w:jc w:val="both"/>
      </w:pPr>
      <w:r>
        <w:t>Scopul Manualului de Informare şi</w:t>
      </w:r>
      <w:r>
        <w:rPr>
          <w:spacing w:val="-6"/>
        </w:rPr>
        <w:t xml:space="preserve"> </w:t>
      </w:r>
      <w:r>
        <w:t>Publicitate</w:t>
      </w:r>
    </w:p>
    <w:p w14:paraId="562CA0D5" w14:textId="77777777" w:rsidR="00D66D26" w:rsidRDefault="00D66D26">
      <w:pPr>
        <w:pStyle w:val="BodyText"/>
        <w:spacing w:before="12"/>
        <w:rPr>
          <w:b/>
          <w:sz w:val="23"/>
        </w:rPr>
      </w:pPr>
    </w:p>
    <w:p w14:paraId="0922E1A0" w14:textId="77777777" w:rsidR="00D66D26" w:rsidRDefault="00A47167">
      <w:pPr>
        <w:pStyle w:val="BodyText"/>
        <w:ind w:left="938"/>
      </w:pPr>
      <w:r>
        <w:t>Toate acţiunile de informare şi publicitate ale beneficiarilor de finanțare nerambursabilă trebuie</w:t>
      </w:r>
    </w:p>
    <w:p w14:paraId="1A366D3A" w14:textId="33EA200A" w:rsidR="00D66D26" w:rsidRDefault="00A47167">
      <w:pPr>
        <w:ind w:left="218"/>
        <w:rPr>
          <w:b/>
          <w:sz w:val="24"/>
        </w:rPr>
      </w:pPr>
      <w:r>
        <w:rPr>
          <w:sz w:val="24"/>
        </w:rPr>
        <w:t xml:space="preserve">să sprijine obiectivele generale ale </w:t>
      </w:r>
      <w:r>
        <w:rPr>
          <w:b/>
          <w:sz w:val="24"/>
        </w:rPr>
        <w:t>Programului Județean de Dezvoltare Locală- Ialomița 20</w:t>
      </w:r>
      <w:r w:rsidR="00BA2B92">
        <w:rPr>
          <w:b/>
          <w:sz w:val="24"/>
        </w:rPr>
        <w:t>2</w:t>
      </w:r>
      <w:r w:rsidR="004619F3">
        <w:rPr>
          <w:b/>
          <w:sz w:val="24"/>
        </w:rPr>
        <w:t>1</w:t>
      </w:r>
      <w:r>
        <w:rPr>
          <w:b/>
          <w:sz w:val="24"/>
        </w:rPr>
        <w:t>.</w:t>
      </w:r>
    </w:p>
    <w:p w14:paraId="35090317" w14:textId="77777777" w:rsidR="00D66D26" w:rsidRDefault="00D66D26">
      <w:pPr>
        <w:pStyle w:val="BodyText"/>
        <w:spacing w:before="2"/>
        <w:rPr>
          <w:b/>
        </w:rPr>
      </w:pPr>
    </w:p>
    <w:p w14:paraId="35C86BF6" w14:textId="0C718EF8" w:rsidR="00D66D26" w:rsidRDefault="00A47167">
      <w:pPr>
        <w:pStyle w:val="BodyText"/>
        <w:ind w:left="218" w:right="115" w:firstLine="719"/>
        <w:jc w:val="both"/>
      </w:pPr>
      <w:r>
        <w:rPr>
          <w:b/>
        </w:rPr>
        <w:t>Programul Județean de Dezvoltare Locală –Ialomița 20</w:t>
      </w:r>
      <w:r w:rsidR="00BA2B92">
        <w:rPr>
          <w:b/>
        </w:rPr>
        <w:t>2</w:t>
      </w:r>
      <w:r w:rsidR="004619F3">
        <w:rPr>
          <w:b/>
        </w:rPr>
        <w:t>1</w:t>
      </w:r>
      <w:r>
        <w:rPr>
          <w:b/>
        </w:rPr>
        <w:t xml:space="preserve"> are ca scop </w:t>
      </w:r>
      <w:r>
        <w:t>îmbunătăţirea continuă a calităţii vieţii locuitorilor judeţului Ialomiţa, a generaţiilor prezente şi viitoare, prin dezvoltarea de comunităţi rurale și urbane sustenabile, capabile să gestioneze şi să utilizeze resursele în mod eficient, pe zone de potenţial economic și pe zone de prioritate, asigurând prosperitatea, protecţia mediului şi coeziunea socială.</w:t>
      </w:r>
    </w:p>
    <w:p w14:paraId="64E297B4" w14:textId="77777777" w:rsidR="00D66D26" w:rsidRDefault="00A47167">
      <w:pPr>
        <w:ind w:left="218" w:right="116" w:firstLine="719"/>
        <w:jc w:val="both"/>
        <w:rPr>
          <w:sz w:val="24"/>
        </w:rPr>
      </w:pPr>
      <w:r>
        <w:rPr>
          <w:b/>
          <w:sz w:val="24"/>
        </w:rPr>
        <w:t xml:space="preserve">Obiectivele specifice prin care programul își propune să-și atingă </w:t>
      </w:r>
      <w:r>
        <w:rPr>
          <w:sz w:val="24"/>
        </w:rPr>
        <w:t>scopul mai sus menționat sunt</w:t>
      </w:r>
      <w:r>
        <w:rPr>
          <w:spacing w:val="-2"/>
          <w:sz w:val="24"/>
        </w:rPr>
        <w:t xml:space="preserve"> </w:t>
      </w:r>
      <w:r>
        <w:rPr>
          <w:sz w:val="24"/>
        </w:rPr>
        <w:t>următoarele:</w:t>
      </w:r>
    </w:p>
    <w:p w14:paraId="63E2BE56" w14:textId="77777777" w:rsidR="00D66D26" w:rsidRDefault="00A47167">
      <w:pPr>
        <w:pStyle w:val="ListParagraph"/>
        <w:numPr>
          <w:ilvl w:val="0"/>
          <w:numId w:val="3"/>
        </w:numPr>
        <w:tabs>
          <w:tab w:val="left" w:pos="579"/>
        </w:tabs>
        <w:ind w:right="117"/>
        <w:jc w:val="both"/>
        <w:rPr>
          <w:sz w:val="24"/>
        </w:rPr>
      </w:pPr>
      <w:r>
        <w:rPr>
          <w:sz w:val="24"/>
        </w:rPr>
        <w:t>dezvoltarea echilibrată a infrastructurii, coordonată cu implementarea sistemelor adecvate de management şi valorificare a capitalului natural în vederea gestionării ecoeficiente a consumului de resurse, cu accent pe valorificarea optimă a</w:t>
      </w:r>
      <w:r>
        <w:rPr>
          <w:spacing w:val="-4"/>
          <w:sz w:val="24"/>
        </w:rPr>
        <w:t xml:space="preserve"> </w:t>
      </w:r>
      <w:r>
        <w:rPr>
          <w:sz w:val="24"/>
        </w:rPr>
        <w:t>acestora;</w:t>
      </w:r>
    </w:p>
    <w:p w14:paraId="0CACE34E" w14:textId="77777777" w:rsidR="00D66D26" w:rsidRDefault="00A47167">
      <w:pPr>
        <w:pStyle w:val="ListParagraph"/>
        <w:numPr>
          <w:ilvl w:val="0"/>
          <w:numId w:val="3"/>
        </w:numPr>
        <w:tabs>
          <w:tab w:val="left" w:pos="579"/>
        </w:tabs>
        <w:ind w:right="121"/>
        <w:jc w:val="both"/>
        <w:rPr>
          <w:sz w:val="24"/>
        </w:rPr>
      </w:pPr>
      <w:r>
        <w:rPr>
          <w:sz w:val="24"/>
        </w:rPr>
        <w:t>creşterea continuă a capacităţii de management, planificare şi parteneriat a actorilor relevanţi în contextul judeţean în vederea dezvoltării durabile a judeţului şi a diminuării disparităţilor dintre mediul rural şi cel</w:t>
      </w:r>
      <w:r>
        <w:rPr>
          <w:spacing w:val="-5"/>
          <w:sz w:val="24"/>
        </w:rPr>
        <w:t xml:space="preserve"> </w:t>
      </w:r>
      <w:r>
        <w:rPr>
          <w:sz w:val="24"/>
        </w:rPr>
        <w:t>urban;</w:t>
      </w:r>
    </w:p>
    <w:p w14:paraId="5F98D6B0" w14:textId="77777777" w:rsidR="00D66D26" w:rsidRDefault="00A47167">
      <w:pPr>
        <w:pStyle w:val="ListParagraph"/>
        <w:numPr>
          <w:ilvl w:val="0"/>
          <w:numId w:val="3"/>
        </w:numPr>
        <w:tabs>
          <w:tab w:val="left" w:pos="579"/>
        </w:tabs>
        <w:spacing w:line="305" w:lineRule="exact"/>
        <w:ind w:hanging="361"/>
        <w:jc w:val="both"/>
        <w:rPr>
          <w:sz w:val="24"/>
        </w:rPr>
      </w:pPr>
      <w:r>
        <w:rPr>
          <w:sz w:val="24"/>
        </w:rPr>
        <w:t>îmbunătăţirea serviciilor sociale, educaționale,</w:t>
      </w:r>
      <w:r>
        <w:rPr>
          <w:spacing w:val="-6"/>
          <w:sz w:val="24"/>
        </w:rPr>
        <w:t xml:space="preserve"> </w:t>
      </w:r>
      <w:r>
        <w:rPr>
          <w:sz w:val="24"/>
        </w:rPr>
        <w:t>cultural-recreative;</w:t>
      </w:r>
    </w:p>
    <w:p w14:paraId="0571165A" w14:textId="77777777" w:rsidR="00D66D26" w:rsidRDefault="00A47167">
      <w:pPr>
        <w:pStyle w:val="ListParagraph"/>
        <w:numPr>
          <w:ilvl w:val="0"/>
          <w:numId w:val="3"/>
        </w:numPr>
        <w:tabs>
          <w:tab w:val="left" w:pos="579"/>
        </w:tabs>
        <w:spacing w:before="1"/>
        <w:ind w:hanging="361"/>
        <w:jc w:val="both"/>
        <w:rPr>
          <w:sz w:val="24"/>
        </w:rPr>
      </w:pPr>
      <w:r>
        <w:rPr>
          <w:sz w:val="24"/>
        </w:rPr>
        <w:t>îmbunătăţirea calităţii spațiilor publice (infrastructura rutieră, spații verzi, utilități</w:t>
      </w:r>
      <w:r>
        <w:rPr>
          <w:spacing w:val="-19"/>
          <w:sz w:val="24"/>
        </w:rPr>
        <w:t xml:space="preserve"> </w:t>
      </w:r>
      <w:r>
        <w:rPr>
          <w:sz w:val="24"/>
        </w:rPr>
        <w:t>etc).</w:t>
      </w:r>
    </w:p>
    <w:p w14:paraId="5E732A33" w14:textId="77777777" w:rsidR="00D66D26" w:rsidRDefault="00D66D26">
      <w:pPr>
        <w:pStyle w:val="BodyText"/>
        <w:spacing w:before="11"/>
        <w:rPr>
          <w:sz w:val="23"/>
        </w:rPr>
      </w:pPr>
    </w:p>
    <w:p w14:paraId="0326C684" w14:textId="77777777" w:rsidR="00D66D26" w:rsidRDefault="00A47167">
      <w:pPr>
        <w:pStyle w:val="BodyText"/>
        <w:spacing w:before="1"/>
        <w:ind w:left="218" w:right="282" w:firstLine="719"/>
      </w:pPr>
      <w:r>
        <w:t>Toate măsurile de promovare şi publicitate derulate de beneficiar trebuie să fie în concordanţă cu prevederile prezentului Manual de Informare şi Publicitate.</w:t>
      </w:r>
    </w:p>
    <w:p w14:paraId="019A5D38" w14:textId="77777777" w:rsidR="00D66D26" w:rsidRDefault="00D66D26">
      <w:pPr>
        <w:sectPr w:rsidR="00D66D26">
          <w:footerReference w:type="default" r:id="rId10"/>
          <w:type w:val="continuous"/>
          <w:pgSz w:w="12240" w:h="15840"/>
          <w:pgMar w:top="700" w:right="560" w:bottom="960" w:left="1200" w:header="708" w:footer="773" w:gutter="0"/>
          <w:pgBorders w:offsetFrom="page">
            <w:top w:val="single" w:sz="4" w:space="24" w:color="000000"/>
            <w:left w:val="single" w:sz="4" w:space="24" w:color="000000"/>
            <w:bottom w:val="single" w:sz="4" w:space="24" w:color="000000"/>
            <w:right w:val="single" w:sz="4" w:space="24" w:color="000000"/>
          </w:pgBorders>
          <w:pgNumType w:start="1"/>
          <w:cols w:space="708"/>
        </w:sectPr>
      </w:pPr>
    </w:p>
    <w:p w14:paraId="19F6E7B8" w14:textId="77777777" w:rsidR="00D66D26" w:rsidRDefault="00A47167">
      <w:pPr>
        <w:pStyle w:val="BodyText"/>
        <w:ind w:left="218"/>
        <w:rPr>
          <w:sz w:val="20"/>
        </w:rPr>
      </w:pPr>
      <w:r>
        <w:rPr>
          <w:noProof/>
          <w:sz w:val="20"/>
          <w:lang w:val="en-US" w:eastAsia="en-US" w:bidi="ar-SA"/>
        </w:rPr>
        <w:lastRenderedPageBreak/>
        <w:drawing>
          <wp:inline distT="0" distB="0" distL="0" distR="0" wp14:anchorId="16C0C24B" wp14:editId="2CE5908F">
            <wp:extent cx="6457950" cy="918845"/>
            <wp:effectExtent l="0" t="0" r="0" b="0"/>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8" cstate="print"/>
                    <a:stretch>
                      <a:fillRect/>
                    </a:stretch>
                  </pic:blipFill>
                  <pic:spPr>
                    <a:xfrm>
                      <a:off x="0" y="0"/>
                      <a:ext cx="6463482" cy="919632"/>
                    </a:xfrm>
                    <a:prstGeom prst="rect">
                      <a:avLst/>
                    </a:prstGeom>
                  </pic:spPr>
                </pic:pic>
              </a:graphicData>
            </a:graphic>
          </wp:inline>
        </w:drawing>
      </w:r>
    </w:p>
    <w:p w14:paraId="30243510" w14:textId="77777777" w:rsidR="00D66D26" w:rsidRDefault="00D66D26">
      <w:pPr>
        <w:pStyle w:val="BodyText"/>
        <w:rPr>
          <w:sz w:val="20"/>
        </w:rPr>
      </w:pPr>
    </w:p>
    <w:p w14:paraId="78146881" w14:textId="77777777" w:rsidR="00D66D26" w:rsidRDefault="00D66D26">
      <w:pPr>
        <w:pStyle w:val="BodyText"/>
        <w:rPr>
          <w:sz w:val="20"/>
        </w:rPr>
      </w:pPr>
    </w:p>
    <w:p w14:paraId="41FA0A09" w14:textId="77777777" w:rsidR="00D66D26" w:rsidRDefault="00D66D26">
      <w:pPr>
        <w:pStyle w:val="BodyText"/>
        <w:spacing w:before="4"/>
        <w:rPr>
          <w:sz w:val="27"/>
        </w:rPr>
      </w:pPr>
    </w:p>
    <w:p w14:paraId="305FC7C6" w14:textId="77777777" w:rsidR="00D66D26" w:rsidRDefault="00A47167">
      <w:pPr>
        <w:pStyle w:val="Heading1"/>
        <w:numPr>
          <w:ilvl w:val="0"/>
          <w:numId w:val="4"/>
        </w:numPr>
        <w:tabs>
          <w:tab w:val="left" w:pos="461"/>
        </w:tabs>
        <w:spacing w:before="51"/>
        <w:ind w:hanging="243"/>
      </w:pPr>
      <w:r>
        <w:t>Responsabilităţile beneficiarilor de finanțare</w:t>
      </w:r>
      <w:r>
        <w:rPr>
          <w:spacing w:val="-3"/>
        </w:rPr>
        <w:t xml:space="preserve"> </w:t>
      </w:r>
      <w:r>
        <w:t>nerambursabilă</w:t>
      </w:r>
    </w:p>
    <w:p w14:paraId="657FBBDD" w14:textId="77777777" w:rsidR="00D66D26" w:rsidRDefault="00D66D26">
      <w:pPr>
        <w:pStyle w:val="BodyText"/>
        <w:rPr>
          <w:b/>
        </w:rPr>
      </w:pPr>
    </w:p>
    <w:p w14:paraId="7056EB51" w14:textId="3BCE6C83" w:rsidR="00D66D26" w:rsidRDefault="00A47167">
      <w:pPr>
        <w:pStyle w:val="BodyText"/>
        <w:ind w:left="218" w:right="112" w:firstLine="719"/>
        <w:jc w:val="both"/>
      </w:pPr>
      <w:r>
        <w:rPr>
          <w:noProof/>
          <w:lang w:val="en-US" w:eastAsia="en-US" w:bidi="ar-SA"/>
        </w:rPr>
        <w:drawing>
          <wp:anchor distT="0" distB="0" distL="0" distR="0" simplePos="0" relativeHeight="251441152" behindDoc="1" locked="0" layoutInCell="1" allowOverlap="1" wp14:anchorId="6F349D07" wp14:editId="5078F8AC">
            <wp:simplePos x="0" y="0"/>
            <wp:positionH relativeFrom="page">
              <wp:posOffset>1257084</wp:posOffset>
            </wp:positionH>
            <wp:positionV relativeFrom="paragraph">
              <wp:posOffset>343862</wp:posOffset>
            </wp:positionV>
            <wp:extent cx="5707468" cy="5706237"/>
            <wp:effectExtent l="0" t="0" r="0" b="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9" cstate="print"/>
                    <a:stretch>
                      <a:fillRect/>
                    </a:stretch>
                  </pic:blipFill>
                  <pic:spPr>
                    <a:xfrm>
                      <a:off x="0" y="0"/>
                      <a:ext cx="5707468" cy="5706237"/>
                    </a:xfrm>
                    <a:prstGeom prst="rect">
                      <a:avLst/>
                    </a:prstGeom>
                  </pic:spPr>
                </pic:pic>
              </a:graphicData>
            </a:graphic>
          </wp:anchor>
        </w:drawing>
      </w:r>
      <w:r>
        <w:t xml:space="preserve">Cu scopul de a sublinia rolul </w:t>
      </w:r>
      <w:r>
        <w:rPr>
          <w:b/>
        </w:rPr>
        <w:t>Programului Județean de</w:t>
      </w:r>
      <w:r w:rsidR="00BA2B92">
        <w:rPr>
          <w:b/>
        </w:rPr>
        <w:t xml:space="preserve"> Dezvoltare Locală –Ialomița 202</w:t>
      </w:r>
      <w:r w:rsidR="00025A98">
        <w:rPr>
          <w:b/>
        </w:rPr>
        <w:t>1</w:t>
      </w:r>
      <w:r>
        <w:rPr>
          <w:b/>
        </w:rPr>
        <w:t xml:space="preserve"> </w:t>
      </w:r>
      <w:r>
        <w:t xml:space="preserve">și pentru asigurarea transparenţei asistenței financiare, beneficiarul trebuie să furnizeze informații către public cu privire la proiectul pe care îl implementează, la </w:t>
      </w:r>
      <w:r w:rsidR="00C6531C">
        <w:t xml:space="preserve">o scară cât mai largă: la nivelul județean </w:t>
      </w:r>
      <w:r>
        <w:t>și/ sau local, tuturor părților interesate.</w:t>
      </w:r>
    </w:p>
    <w:p w14:paraId="518E810E" w14:textId="77777777" w:rsidR="00D66D26" w:rsidRDefault="00D66D26">
      <w:pPr>
        <w:pStyle w:val="BodyText"/>
      </w:pPr>
    </w:p>
    <w:p w14:paraId="62F9CF06" w14:textId="557431FF" w:rsidR="00D66D26" w:rsidRPr="00C6531C" w:rsidRDefault="00195AFD">
      <w:pPr>
        <w:pStyle w:val="Heading1"/>
        <w:numPr>
          <w:ilvl w:val="0"/>
          <w:numId w:val="4"/>
        </w:numPr>
        <w:tabs>
          <w:tab w:val="left" w:pos="406"/>
        </w:tabs>
        <w:ind w:left="405" w:hanging="188"/>
        <w:jc w:val="both"/>
      </w:pPr>
      <w:r w:rsidRPr="00C6531C">
        <w:t xml:space="preserve"> </w:t>
      </w:r>
      <w:r w:rsidR="00A47167" w:rsidRPr="00C6531C">
        <w:t>Cerințe minime privind acțiunile de informare și</w:t>
      </w:r>
      <w:r w:rsidR="00A47167" w:rsidRPr="00C6531C">
        <w:rPr>
          <w:spacing w:val="-9"/>
        </w:rPr>
        <w:t xml:space="preserve"> </w:t>
      </w:r>
      <w:r w:rsidR="00A47167" w:rsidRPr="00C6531C">
        <w:t>publicitate</w:t>
      </w:r>
    </w:p>
    <w:p w14:paraId="24880A53" w14:textId="77777777" w:rsidR="00D66D26" w:rsidRPr="00C6531C" w:rsidRDefault="00D66D26">
      <w:pPr>
        <w:pStyle w:val="BodyText"/>
        <w:spacing w:before="11"/>
        <w:rPr>
          <w:b/>
          <w:sz w:val="23"/>
        </w:rPr>
      </w:pPr>
    </w:p>
    <w:p w14:paraId="1200D045" w14:textId="77777777" w:rsidR="00D66D26" w:rsidRPr="00C6531C" w:rsidRDefault="00A47167">
      <w:pPr>
        <w:pStyle w:val="ListParagraph"/>
        <w:numPr>
          <w:ilvl w:val="1"/>
          <w:numId w:val="4"/>
        </w:numPr>
        <w:tabs>
          <w:tab w:val="left" w:pos="938"/>
          <w:tab w:val="left" w:pos="939"/>
        </w:tabs>
        <w:ind w:hanging="361"/>
        <w:rPr>
          <w:sz w:val="24"/>
        </w:rPr>
      </w:pPr>
      <w:r w:rsidRPr="00C6531C">
        <w:rPr>
          <w:sz w:val="24"/>
        </w:rPr>
        <w:t>cel puțin un panou informativ pe perioada derulării proiectului;</w:t>
      </w:r>
    </w:p>
    <w:p w14:paraId="0E9E5C8A" w14:textId="77777777" w:rsidR="00D66D26" w:rsidRPr="00C6531C" w:rsidRDefault="00D66D26">
      <w:pPr>
        <w:pStyle w:val="BodyText"/>
      </w:pPr>
    </w:p>
    <w:p w14:paraId="6C50E489" w14:textId="36361FF1" w:rsidR="00D66D26" w:rsidRPr="00C6531C" w:rsidRDefault="00195AFD">
      <w:pPr>
        <w:pStyle w:val="Heading1"/>
        <w:numPr>
          <w:ilvl w:val="0"/>
          <w:numId w:val="4"/>
        </w:numPr>
        <w:tabs>
          <w:tab w:val="left" w:pos="407"/>
        </w:tabs>
        <w:ind w:left="406" w:hanging="189"/>
        <w:jc w:val="both"/>
      </w:pPr>
      <w:r w:rsidRPr="00C6531C">
        <w:t xml:space="preserve"> </w:t>
      </w:r>
      <w:r w:rsidR="00A47167" w:rsidRPr="00C6531C">
        <w:t>Panouri informative privind proiectul</w:t>
      </w:r>
      <w:r w:rsidR="00A47167" w:rsidRPr="00C6531C">
        <w:rPr>
          <w:spacing w:val="-4"/>
        </w:rPr>
        <w:t xml:space="preserve"> </w:t>
      </w:r>
      <w:r w:rsidR="00A47167" w:rsidRPr="00C6531C">
        <w:t>derulat</w:t>
      </w:r>
    </w:p>
    <w:p w14:paraId="765C43C4" w14:textId="77777777" w:rsidR="00D66D26" w:rsidRDefault="00D66D26">
      <w:pPr>
        <w:pStyle w:val="BodyText"/>
        <w:spacing w:before="2"/>
        <w:rPr>
          <w:b/>
        </w:rPr>
      </w:pPr>
    </w:p>
    <w:p w14:paraId="4CA0BAE7" w14:textId="77777777" w:rsidR="00D66D26" w:rsidRDefault="00A47167">
      <w:pPr>
        <w:pStyle w:val="BodyText"/>
        <w:ind w:left="218" w:right="117" w:firstLine="719"/>
        <w:jc w:val="both"/>
      </w:pPr>
      <w:r>
        <w:t>Beneficiarii proiectelor de investiţii în infrastructură sunt obligaţi să monteze cel puțin un panou care să fie expus pe toată durata de implementare a proiectului, într-un loc vizibil publicului, la locaţia proiectului, dacă acest lucru este posibil.</w:t>
      </w:r>
    </w:p>
    <w:p w14:paraId="4D2EFDC5" w14:textId="77777777" w:rsidR="00D66D26" w:rsidRDefault="00A47167">
      <w:pPr>
        <w:pStyle w:val="BodyText"/>
        <w:ind w:left="218" w:right="116" w:firstLine="719"/>
        <w:jc w:val="both"/>
      </w:pPr>
      <w:r>
        <w:t>Panourile trebuie confecţionate dintr-un material rezistent la intemperii. Dacă panourile se deteriorează din cauza unor factori externi (ex. condiții meteo, vandalism), beneficiarul va trebui să le refacă în maxim 15 zile lucrătoare.</w:t>
      </w:r>
    </w:p>
    <w:p w14:paraId="1ECA3DD8" w14:textId="77777777" w:rsidR="00D66D26" w:rsidRDefault="00A47167">
      <w:pPr>
        <w:pStyle w:val="BodyText"/>
        <w:spacing w:line="292" w:lineRule="exact"/>
        <w:ind w:left="938"/>
        <w:jc w:val="both"/>
      </w:pPr>
      <w:r>
        <w:t>Panourile vor fi expuse pe toată perioada implementării proiectului de lucrări și încă cel mult 6</w:t>
      </w:r>
    </w:p>
    <w:p w14:paraId="4FB341B0" w14:textId="77777777" w:rsidR="00D66D26" w:rsidRDefault="00A47167">
      <w:pPr>
        <w:pStyle w:val="BodyText"/>
        <w:ind w:left="218"/>
        <w:jc w:val="both"/>
      </w:pPr>
      <w:r>
        <w:t>luni după încheierea acestuia.</w:t>
      </w:r>
    </w:p>
    <w:p w14:paraId="2AEBDBF3" w14:textId="77777777" w:rsidR="00D66D26" w:rsidRDefault="00A47167">
      <w:pPr>
        <w:pStyle w:val="BodyText"/>
        <w:ind w:left="938"/>
        <w:jc w:val="both"/>
      </w:pPr>
      <w:r>
        <w:t>Panoul trebuie să includă obligatoriu următoarele informaţii:</w:t>
      </w:r>
    </w:p>
    <w:p w14:paraId="3561B90B" w14:textId="77777777" w:rsidR="00D66D26" w:rsidRDefault="00A47167">
      <w:pPr>
        <w:pStyle w:val="ListParagraph"/>
        <w:numPr>
          <w:ilvl w:val="0"/>
          <w:numId w:val="2"/>
        </w:numPr>
        <w:tabs>
          <w:tab w:val="left" w:pos="1659"/>
        </w:tabs>
        <w:ind w:hanging="361"/>
        <w:rPr>
          <w:sz w:val="24"/>
        </w:rPr>
      </w:pPr>
      <w:r>
        <w:rPr>
          <w:sz w:val="24"/>
        </w:rPr>
        <w:t>numele proiectului;</w:t>
      </w:r>
    </w:p>
    <w:p w14:paraId="0104A494" w14:textId="77777777" w:rsidR="00D66D26" w:rsidRDefault="00A47167">
      <w:pPr>
        <w:pStyle w:val="ListParagraph"/>
        <w:numPr>
          <w:ilvl w:val="0"/>
          <w:numId w:val="2"/>
        </w:numPr>
        <w:tabs>
          <w:tab w:val="left" w:pos="1659"/>
        </w:tabs>
        <w:ind w:hanging="361"/>
        <w:rPr>
          <w:sz w:val="24"/>
        </w:rPr>
      </w:pPr>
      <w:r>
        <w:rPr>
          <w:sz w:val="24"/>
        </w:rPr>
        <w:t>numele beneficiarului;</w:t>
      </w:r>
    </w:p>
    <w:p w14:paraId="2A2A837B" w14:textId="77777777" w:rsidR="00D66D26" w:rsidRDefault="00A47167">
      <w:pPr>
        <w:pStyle w:val="ListParagraph"/>
        <w:numPr>
          <w:ilvl w:val="0"/>
          <w:numId w:val="2"/>
        </w:numPr>
        <w:tabs>
          <w:tab w:val="left" w:pos="1659"/>
        </w:tabs>
        <w:ind w:hanging="361"/>
        <w:rPr>
          <w:sz w:val="24"/>
        </w:rPr>
      </w:pPr>
      <w:r>
        <w:rPr>
          <w:sz w:val="24"/>
        </w:rPr>
        <w:t>obiectivul</w:t>
      </w:r>
      <w:r>
        <w:rPr>
          <w:spacing w:val="-1"/>
          <w:sz w:val="24"/>
        </w:rPr>
        <w:t xml:space="preserve"> </w:t>
      </w:r>
      <w:r>
        <w:rPr>
          <w:sz w:val="24"/>
        </w:rPr>
        <w:t>proiectului;</w:t>
      </w:r>
    </w:p>
    <w:p w14:paraId="3C02C4A0" w14:textId="77777777" w:rsidR="00D66D26" w:rsidRDefault="00A47167">
      <w:pPr>
        <w:pStyle w:val="ListParagraph"/>
        <w:numPr>
          <w:ilvl w:val="0"/>
          <w:numId w:val="2"/>
        </w:numPr>
        <w:tabs>
          <w:tab w:val="left" w:pos="1659"/>
        </w:tabs>
        <w:ind w:hanging="361"/>
        <w:rPr>
          <w:sz w:val="24"/>
        </w:rPr>
      </w:pPr>
      <w:r>
        <w:rPr>
          <w:sz w:val="24"/>
        </w:rPr>
        <w:t>valoarea totală a</w:t>
      </w:r>
      <w:r>
        <w:rPr>
          <w:spacing w:val="-4"/>
          <w:sz w:val="24"/>
        </w:rPr>
        <w:t xml:space="preserve"> </w:t>
      </w:r>
      <w:r>
        <w:rPr>
          <w:sz w:val="24"/>
        </w:rPr>
        <w:t>proiectului;</w:t>
      </w:r>
    </w:p>
    <w:p w14:paraId="513E0348" w14:textId="77777777" w:rsidR="00D66D26" w:rsidRDefault="00A47167">
      <w:pPr>
        <w:pStyle w:val="ListParagraph"/>
        <w:numPr>
          <w:ilvl w:val="0"/>
          <w:numId w:val="2"/>
        </w:numPr>
        <w:tabs>
          <w:tab w:val="left" w:pos="1659"/>
        </w:tabs>
        <w:spacing w:before="1"/>
        <w:ind w:hanging="361"/>
        <w:rPr>
          <w:sz w:val="24"/>
        </w:rPr>
      </w:pPr>
      <w:r>
        <w:rPr>
          <w:sz w:val="24"/>
        </w:rPr>
        <w:t>termenul de finalizare, conform contractului de</w:t>
      </w:r>
      <w:r>
        <w:rPr>
          <w:spacing w:val="-6"/>
          <w:sz w:val="24"/>
        </w:rPr>
        <w:t xml:space="preserve"> </w:t>
      </w:r>
      <w:r>
        <w:rPr>
          <w:sz w:val="24"/>
        </w:rPr>
        <w:t>finanţare;</w:t>
      </w:r>
    </w:p>
    <w:p w14:paraId="5310B886" w14:textId="1309F08D" w:rsidR="00D66D26" w:rsidRDefault="00A47167">
      <w:pPr>
        <w:pStyle w:val="ListParagraph"/>
        <w:numPr>
          <w:ilvl w:val="0"/>
          <w:numId w:val="2"/>
        </w:numPr>
        <w:tabs>
          <w:tab w:val="left" w:pos="1658"/>
          <w:tab w:val="left" w:pos="1659"/>
        </w:tabs>
        <w:ind w:right="718"/>
        <w:rPr>
          <w:sz w:val="24"/>
        </w:rPr>
      </w:pPr>
      <w:r>
        <w:rPr>
          <w:sz w:val="24"/>
        </w:rPr>
        <w:t>textul: Proiect finanţat cu sprijinul financiar al Programului Județean de Dezvoltare Locală –Ialomița</w:t>
      </w:r>
      <w:r>
        <w:rPr>
          <w:spacing w:val="1"/>
          <w:sz w:val="24"/>
        </w:rPr>
        <w:t xml:space="preserve"> </w:t>
      </w:r>
      <w:r>
        <w:rPr>
          <w:sz w:val="24"/>
        </w:rPr>
        <w:t>20</w:t>
      </w:r>
      <w:r w:rsidR="00BA2B92">
        <w:rPr>
          <w:sz w:val="24"/>
        </w:rPr>
        <w:t>2</w:t>
      </w:r>
      <w:r w:rsidR="00025A98">
        <w:rPr>
          <w:sz w:val="24"/>
        </w:rPr>
        <w:t>1</w:t>
      </w:r>
      <w:r>
        <w:rPr>
          <w:sz w:val="24"/>
        </w:rPr>
        <w:t>;</w:t>
      </w:r>
    </w:p>
    <w:p w14:paraId="4383BE94" w14:textId="77777777" w:rsidR="00D66D26" w:rsidRDefault="00A47167">
      <w:pPr>
        <w:pStyle w:val="ListParagraph"/>
        <w:numPr>
          <w:ilvl w:val="0"/>
          <w:numId w:val="2"/>
        </w:numPr>
        <w:tabs>
          <w:tab w:val="left" w:pos="1659"/>
        </w:tabs>
        <w:ind w:right="115"/>
        <w:rPr>
          <w:sz w:val="24"/>
        </w:rPr>
      </w:pPr>
      <w:r>
        <w:rPr>
          <w:sz w:val="24"/>
        </w:rPr>
        <w:t>siglele ADI Ialomița, CJ Ialomița și ale beneficiarului/partenerului, situate la acelaşi nivel, în josul panoului;</w:t>
      </w:r>
    </w:p>
    <w:p w14:paraId="3032FBB3" w14:textId="77777777" w:rsidR="00D66D26" w:rsidRDefault="00A47167">
      <w:pPr>
        <w:pStyle w:val="ListParagraph"/>
        <w:numPr>
          <w:ilvl w:val="0"/>
          <w:numId w:val="2"/>
        </w:numPr>
        <w:tabs>
          <w:tab w:val="left" w:pos="1659"/>
        </w:tabs>
        <w:spacing w:line="293" w:lineRule="exact"/>
        <w:ind w:hanging="361"/>
        <w:rPr>
          <w:sz w:val="24"/>
        </w:rPr>
      </w:pPr>
      <w:r>
        <w:rPr>
          <w:sz w:val="24"/>
        </w:rPr>
        <w:t>data publicării (luna,</w:t>
      </w:r>
      <w:r>
        <w:rPr>
          <w:spacing w:val="-5"/>
          <w:sz w:val="24"/>
        </w:rPr>
        <w:t xml:space="preserve"> </w:t>
      </w:r>
      <w:r>
        <w:rPr>
          <w:sz w:val="24"/>
        </w:rPr>
        <w:t>anul).</w:t>
      </w:r>
    </w:p>
    <w:p w14:paraId="2EEEC3E4" w14:textId="77777777" w:rsidR="00D66D26" w:rsidRDefault="00D66D26">
      <w:pPr>
        <w:pStyle w:val="BodyText"/>
      </w:pPr>
    </w:p>
    <w:p w14:paraId="7198BF29" w14:textId="77777777" w:rsidR="00C6531C" w:rsidRDefault="00A47167">
      <w:pPr>
        <w:pStyle w:val="BodyText"/>
        <w:ind w:left="218"/>
      </w:pPr>
      <w:r>
        <w:t>Dimensiunile panoului pentru obiective de investitii( drumuri,sedii institutii publice etc):</w:t>
      </w:r>
      <w:r w:rsidR="00C6531C">
        <w:t xml:space="preserve"> </w:t>
      </w:r>
    </w:p>
    <w:p w14:paraId="18DDCEB5" w14:textId="3EB081A0" w:rsidR="00D66D26" w:rsidRDefault="00C6531C">
      <w:pPr>
        <w:pStyle w:val="BodyText"/>
        <w:ind w:left="218"/>
        <w:rPr>
          <w:b/>
        </w:rPr>
      </w:pPr>
      <w:r>
        <w:t xml:space="preserve">-orientativ - </w:t>
      </w:r>
      <w:r w:rsidR="00A47167">
        <w:rPr>
          <w:b/>
        </w:rPr>
        <w:t>80 cmx120 cm</w:t>
      </w:r>
    </w:p>
    <w:p w14:paraId="104FB72B" w14:textId="77777777" w:rsidR="00D66D26" w:rsidRDefault="00D66D26">
      <w:pPr>
        <w:sectPr w:rsidR="00D66D26">
          <w:pgSz w:w="12240" w:h="15840"/>
          <w:pgMar w:top="700" w:right="560" w:bottom="960" w:left="1200" w:header="0" w:footer="773" w:gutter="0"/>
          <w:pgBorders w:offsetFrom="page">
            <w:top w:val="single" w:sz="4" w:space="24" w:color="000000"/>
            <w:left w:val="single" w:sz="4" w:space="24" w:color="000000"/>
            <w:bottom w:val="single" w:sz="4" w:space="24" w:color="000000"/>
            <w:right w:val="single" w:sz="4" w:space="24" w:color="000000"/>
          </w:pgBorders>
          <w:cols w:space="708"/>
        </w:sectPr>
      </w:pPr>
    </w:p>
    <w:p w14:paraId="5D32B60D" w14:textId="77777777" w:rsidR="00D66D26" w:rsidRDefault="00A47167">
      <w:pPr>
        <w:pStyle w:val="BodyText"/>
        <w:ind w:left="218"/>
        <w:rPr>
          <w:sz w:val="20"/>
        </w:rPr>
      </w:pPr>
      <w:r>
        <w:rPr>
          <w:noProof/>
          <w:sz w:val="20"/>
          <w:lang w:val="en-US" w:eastAsia="en-US" w:bidi="ar-SA"/>
        </w:rPr>
        <w:lastRenderedPageBreak/>
        <w:drawing>
          <wp:inline distT="0" distB="0" distL="0" distR="0" wp14:anchorId="4BE8C450" wp14:editId="69AD6BC0">
            <wp:extent cx="6410325" cy="918845"/>
            <wp:effectExtent l="0" t="0" r="0" b="0"/>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8" cstate="print"/>
                    <a:stretch>
                      <a:fillRect/>
                    </a:stretch>
                  </pic:blipFill>
                  <pic:spPr>
                    <a:xfrm>
                      <a:off x="0" y="0"/>
                      <a:ext cx="6414476" cy="919440"/>
                    </a:xfrm>
                    <a:prstGeom prst="rect">
                      <a:avLst/>
                    </a:prstGeom>
                  </pic:spPr>
                </pic:pic>
              </a:graphicData>
            </a:graphic>
          </wp:inline>
        </w:drawing>
      </w:r>
    </w:p>
    <w:p w14:paraId="7D7EEADC" w14:textId="77777777" w:rsidR="00D66D26" w:rsidRDefault="00D66D26">
      <w:pPr>
        <w:pStyle w:val="BodyText"/>
        <w:rPr>
          <w:b/>
          <w:sz w:val="20"/>
        </w:rPr>
      </w:pPr>
    </w:p>
    <w:p w14:paraId="0904E779" w14:textId="77777777" w:rsidR="00D66D26" w:rsidRDefault="00D66D26">
      <w:pPr>
        <w:pStyle w:val="BodyText"/>
        <w:spacing w:before="4"/>
        <w:rPr>
          <w:b/>
          <w:sz w:val="23"/>
        </w:rPr>
      </w:pPr>
    </w:p>
    <w:p w14:paraId="1C30AFA7" w14:textId="77777777" w:rsidR="00D66D26" w:rsidRPr="00C6531C" w:rsidRDefault="00A47167">
      <w:pPr>
        <w:pStyle w:val="Heading1"/>
        <w:numPr>
          <w:ilvl w:val="0"/>
          <w:numId w:val="4"/>
        </w:numPr>
        <w:tabs>
          <w:tab w:val="left" w:pos="462"/>
        </w:tabs>
        <w:spacing w:before="51"/>
        <w:ind w:left="461" w:hanging="244"/>
      </w:pPr>
      <w:r w:rsidRPr="00C6531C">
        <w:t>Anunț/comunicat de presă la debutul</w:t>
      </w:r>
      <w:r w:rsidRPr="00C6531C">
        <w:rPr>
          <w:spacing w:val="-8"/>
        </w:rPr>
        <w:t xml:space="preserve"> </w:t>
      </w:r>
      <w:r w:rsidRPr="00C6531C">
        <w:t>proiectului</w:t>
      </w:r>
    </w:p>
    <w:p w14:paraId="12CF50F8" w14:textId="77777777" w:rsidR="00D66D26" w:rsidRDefault="00D66D26">
      <w:pPr>
        <w:pStyle w:val="BodyText"/>
        <w:rPr>
          <w:b/>
        </w:rPr>
      </w:pPr>
    </w:p>
    <w:p w14:paraId="22319FAB" w14:textId="561D8ABB" w:rsidR="00D66D26" w:rsidRDefault="00A47167" w:rsidP="00195AFD">
      <w:pPr>
        <w:ind w:left="218" w:right="557" w:firstLine="243"/>
        <w:jc w:val="both"/>
        <w:rPr>
          <w:sz w:val="24"/>
        </w:rPr>
      </w:pPr>
      <w:r>
        <w:rPr>
          <w:noProof/>
          <w:lang w:val="en-US" w:eastAsia="en-US" w:bidi="ar-SA"/>
        </w:rPr>
        <w:drawing>
          <wp:anchor distT="0" distB="0" distL="0" distR="0" simplePos="0" relativeHeight="251658240" behindDoc="1" locked="0" layoutInCell="1" allowOverlap="1" wp14:anchorId="5091BB8C" wp14:editId="01D4CDAB">
            <wp:simplePos x="0" y="0"/>
            <wp:positionH relativeFrom="page">
              <wp:posOffset>1257084</wp:posOffset>
            </wp:positionH>
            <wp:positionV relativeFrom="paragraph">
              <wp:posOffset>157934</wp:posOffset>
            </wp:positionV>
            <wp:extent cx="5707468" cy="5706237"/>
            <wp:effectExtent l="0" t="0" r="0" b="0"/>
            <wp:wrapNone/>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9" cstate="print"/>
                    <a:stretch>
                      <a:fillRect/>
                    </a:stretch>
                  </pic:blipFill>
                  <pic:spPr>
                    <a:xfrm>
                      <a:off x="0" y="0"/>
                      <a:ext cx="5707468" cy="5706237"/>
                    </a:xfrm>
                    <a:prstGeom prst="rect">
                      <a:avLst/>
                    </a:prstGeom>
                  </pic:spPr>
                </pic:pic>
              </a:graphicData>
            </a:graphic>
          </wp:anchor>
        </w:drawing>
      </w:r>
      <w:r>
        <w:rPr>
          <w:sz w:val="24"/>
        </w:rPr>
        <w:t xml:space="preserve">Anunțul/comunicatul de presă trebuie să facă explicit şi vizibil sprijinul </w:t>
      </w:r>
      <w:r>
        <w:rPr>
          <w:b/>
          <w:sz w:val="24"/>
        </w:rPr>
        <w:t>Programului Județean de Dezvoltare Locală –Ialomița 20</w:t>
      </w:r>
      <w:r w:rsidR="00BA2B92">
        <w:rPr>
          <w:b/>
          <w:sz w:val="24"/>
        </w:rPr>
        <w:t>2</w:t>
      </w:r>
      <w:r w:rsidR="00025A98">
        <w:rPr>
          <w:b/>
          <w:sz w:val="24"/>
        </w:rPr>
        <w:t>1</w:t>
      </w:r>
      <w:r>
        <w:rPr>
          <w:b/>
          <w:sz w:val="24"/>
        </w:rPr>
        <w:t xml:space="preserve"> </w:t>
      </w:r>
      <w:r>
        <w:rPr>
          <w:sz w:val="24"/>
        </w:rPr>
        <w:t>și să utilizeze siglele specifice (imagine/logo).</w:t>
      </w:r>
    </w:p>
    <w:p w14:paraId="64C714B9" w14:textId="77777777" w:rsidR="00D66D26" w:rsidRDefault="00D66D26">
      <w:pPr>
        <w:pStyle w:val="BodyText"/>
      </w:pPr>
    </w:p>
    <w:p w14:paraId="4472E07D" w14:textId="77777777" w:rsidR="00D66D26" w:rsidRDefault="00D66D26">
      <w:pPr>
        <w:pStyle w:val="BodyText"/>
      </w:pPr>
    </w:p>
    <w:p w14:paraId="061AE8BD" w14:textId="77777777" w:rsidR="00D66D26" w:rsidRDefault="00A47167">
      <w:pPr>
        <w:pStyle w:val="BodyText"/>
        <w:ind w:left="218"/>
      </w:pPr>
      <w:r>
        <w:t>Anuntul de presa va cuprinde urmatoarele informatii:</w:t>
      </w:r>
    </w:p>
    <w:p w14:paraId="515F5F85" w14:textId="77777777" w:rsidR="00D66D26" w:rsidRDefault="00D66D26">
      <w:pPr>
        <w:pStyle w:val="BodyText"/>
        <w:spacing w:before="11"/>
        <w:rPr>
          <w:sz w:val="23"/>
        </w:rPr>
      </w:pPr>
    </w:p>
    <w:p w14:paraId="52E04862" w14:textId="77777777" w:rsidR="00D66D26" w:rsidRDefault="00A47167">
      <w:pPr>
        <w:pStyle w:val="ListParagraph"/>
        <w:numPr>
          <w:ilvl w:val="0"/>
          <w:numId w:val="1"/>
        </w:numPr>
        <w:tabs>
          <w:tab w:val="left" w:pos="938"/>
          <w:tab w:val="left" w:pos="939"/>
        </w:tabs>
        <w:spacing w:before="1"/>
        <w:ind w:hanging="721"/>
        <w:rPr>
          <w:sz w:val="24"/>
        </w:rPr>
      </w:pPr>
      <w:r>
        <w:rPr>
          <w:sz w:val="24"/>
        </w:rPr>
        <w:t>numele proiectului;</w:t>
      </w:r>
    </w:p>
    <w:p w14:paraId="0145B3FE" w14:textId="77777777" w:rsidR="00D66D26" w:rsidRDefault="00A47167">
      <w:pPr>
        <w:pStyle w:val="ListParagraph"/>
        <w:numPr>
          <w:ilvl w:val="0"/>
          <w:numId w:val="1"/>
        </w:numPr>
        <w:tabs>
          <w:tab w:val="left" w:pos="938"/>
          <w:tab w:val="left" w:pos="939"/>
        </w:tabs>
        <w:ind w:hanging="721"/>
        <w:rPr>
          <w:sz w:val="24"/>
        </w:rPr>
      </w:pPr>
      <w:r>
        <w:rPr>
          <w:sz w:val="24"/>
        </w:rPr>
        <w:t>numele beneficiarului;</w:t>
      </w:r>
    </w:p>
    <w:p w14:paraId="6A16C953" w14:textId="77777777" w:rsidR="00D66D26" w:rsidRDefault="00A47167">
      <w:pPr>
        <w:pStyle w:val="ListParagraph"/>
        <w:numPr>
          <w:ilvl w:val="0"/>
          <w:numId w:val="1"/>
        </w:numPr>
        <w:tabs>
          <w:tab w:val="left" w:pos="938"/>
          <w:tab w:val="left" w:pos="939"/>
        </w:tabs>
        <w:ind w:hanging="721"/>
        <w:rPr>
          <w:sz w:val="24"/>
        </w:rPr>
      </w:pPr>
      <w:r>
        <w:rPr>
          <w:sz w:val="24"/>
        </w:rPr>
        <w:t>obiectivul</w:t>
      </w:r>
      <w:r>
        <w:rPr>
          <w:spacing w:val="-1"/>
          <w:sz w:val="24"/>
        </w:rPr>
        <w:t xml:space="preserve"> </w:t>
      </w:r>
      <w:r>
        <w:rPr>
          <w:sz w:val="24"/>
        </w:rPr>
        <w:t>proiectului;</w:t>
      </w:r>
    </w:p>
    <w:p w14:paraId="07365BE2" w14:textId="77777777" w:rsidR="00D66D26" w:rsidRDefault="00A47167">
      <w:pPr>
        <w:pStyle w:val="ListParagraph"/>
        <w:numPr>
          <w:ilvl w:val="0"/>
          <w:numId w:val="1"/>
        </w:numPr>
        <w:tabs>
          <w:tab w:val="left" w:pos="938"/>
          <w:tab w:val="left" w:pos="939"/>
        </w:tabs>
        <w:ind w:hanging="721"/>
        <w:rPr>
          <w:sz w:val="24"/>
        </w:rPr>
      </w:pPr>
      <w:r>
        <w:rPr>
          <w:sz w:val="24"/>
        </w:rPr>
        <w:t>valoarea totală a</w:t>
      </w:r>
      <w:r>
        <w:rPr>
          <w:spacing w:val="-4"/>
          <w:sz w:val="24"/>
        </w:rPr>
        <w:t xml:space="preserve"> </w:t>
      </w:r>
      <w:r>
        <w:rPr>
          <w:sz w:val="24"/>
        </w:rPr>
        <w:t>proiectului;</w:t>
      </w:r>
    </w:p>
    <w:p w14:paraId="4B6FAD2A" w14:textId="77777777" w:rsidR="00D66D26" w:rsidRDefault="00A47167">
      <w:pPr>
        <w:pStyle w:val="ListParagraph"/>
        <w:numPr>
          <w:ilvl w:val="0"/>
          <w:numId w:val="1"/>
        </w:numPr>
        <w:tabs>
          <w:tab w:val="left" w:pos="938"/>
          <w:tab w:val="left" w:pos="939"/>
        </w:tabs>
        <w:spacing w:before="1"/>
        <w:ind w:hanging="721"/>
        <w:rPr>
          <w:sz w:val="24"/>
        </w:rPr>
      </w:pPr>
      <w:r>
        <w:rPr>
          <w:sz w:val="24"/>
        </w:rPr>
        <w:t>termenul de finalizare, conform contractului de</w:t>
      </w:r>
      <w:r>
        <w:rPr>
          <w:spacing w:val="-6"/>
          <w:sz w:val="24"/>
        </w:rPr>
        <w:t xml:space="preserve"> </w:t>
      </w:r>
      <w:r>
        <w:rPr>
          <w:sz w:val="24"/>
        </w:rPr>
        <w:t>finanţare;</w:t>
      </w:r>
    </w:p>
    <w:p w14:paraId="165309B7" w14:textId="77777777" w:rsidR="00D66D26" w:rsidRDefault="00A47167">
      <w:pPr>
        <w:pStyle w:val="ListParagraph"/>
        <w:numPr>
          <w:ilvl w:val="0"/>
          <w:numId w:val="1"/>
        </w:numPr>
        <w:tabs>
          <w:tab w:val="left" w:pos="938"/>
          <w:tab w:val="left" w:pos="939"/>
        </w:tabs>
        <w:ind w:hanging="721"/>
        <w:rPr>
          <w:sz w:val="24"/>
        </w:rPr>
      </w:pPr>
      <w:r>
        <w:rPr>
          <w:sz w:val="24"/>
        </w:rPr>
        <w:t>textul:</w:t>
      </w:r>
      <w:r>
        <w:rPr>
          <w:spacing w:val="34"/>
          <w:sz w:val="24"/>
        </w:rPr>
        <w:t xml:space="preserve"> </w:t>
      </w:r>
      <w:r>
        <w:rPr>
          <w:sz w:val="24"/>
        </w:rPr>
        <w:t>Proiect</w:t>
      </w:r>
      <w:r>
        <w:rPr>
          <w:spacing w:val="35"/>
          <w:sz w:val="24"/>
        </w:rPr>
        <w:t xml:space="preserve"> </w:t>
      </w:r>
      <w:r>
        <w:rPr>
          <w:sz w:val="24"/>
        </w:rPr>
        <w:t>finanţat</w:t>
      </w:r>
      <w:r>
        <w:rPr>
          <w:spacing w:val="33"/>
          <w:sz w:val="24"/>
        </w:rPr>
        <w:t xml:space="preserve"> </w:t>
      </w:r>
      <w:r>
        <w:rPr>
          <w:sz w:val="24"/>
        </w:rPr>
        <w:t>cu</w:t>
      </w:r>
      <w:r>
        <w:rPr>
          <w:spacing w:val="34"/>
          <w:sz w:val="24"/>
        </w:rPr>
        <w:t xml:space="preserve"> </w:t>
      </w:r>
      <w:r>
        <w:rPr>
          <w:sz w:val="24"/>
        </w:rPr>
        <w:t>sprijinul</w:t>
      </w:r>
      <w:r>
        <w:rPr>
          <w:spacing w:val="34"/>
          <w:sz w:val="24"/>
        </w:rPr>
        <w:t xml:space="preserve"> </w:t>
      </w:r>
      <w:r>
        <w:rPr>
          <w:sz w:val="24"/>
        </w:rPr>
        <w:t>financiar</w:t>
      </w:r>
      <w:r>
        <w:rPr>
          <w:spacing w:val="35"/>
          <w:sz w:val="24"/>
        </w:rPr>
        <w:t xml:space="preserve"> </w:t>
      </w:r>
      <w:r>
        <w:rPr>
          <w:sz w:val="24"/>
        </w:rPr>
        <w:t>al</w:t>
      </w:r>
      <w:r>
        <w:rPr>
          <w:spacing w:val="31"/>
          <w:sz w:val="24"/>
        </w:rPr>
        <w:t xml:space="preserve"> </w:t>
      </w:r>
      <w:r>
        <w:rPr>
          <w:sz w:val="24"/>
        </w:rPr>
        <w:t>Programului</w:t>
      </w:r>
      <w:r>
        <w:rPr>
          <w:spacing w:val="34"/>
          <w:sz w:val="24"/>
        </w:rPr>
        <w:t xml:space="preserve"> </w:t>
      </w:r>
      <w:r>
        <w:rPr>
          <w:sz w:val="24"/>
        </w:rPr>
        <w:t>Județean</w:t>
      </w:r>
      <w:r>
        <w:rPr>
          <w:spacing w:val="12"/>
          <w:sz w:val="24"/>
        </w:rPr>
        <w:t xml:space="preserve"> </w:t>
      </w:r>
      <w:r>
        <w:rPr>
          <w:sz w:val="24"/>
        </w:rPr>
        <w:t>de</w:t>
      </w:r>
      <w:r>
        <w:rPr>
          <w:spacing w:val="35"/>
          <w:sz w:val="24"/>
        </w:rPr>
        <w:t xml:space="preserve"> </w:t>
      </w:r>
      <w:r>
        <w:rPr>
          <w:sz w:val="24"/>
        </w:rPr>
        <w:t>Dezvoltare</w:t>
      </w:r>
      <w:r>
        <w:rPr>
          <w:spacing w:val="34"/>
          <w:sz w:val="24"/>
        </w:rPr>
        <w:t xml:space="preserve"> </w:t>
      </w:r>
      <w:r>
        <w:rPr>
          <w:sz w:val="24"/>
        </w:rPr>
        <w:t>Locală</w:t>
      </w:r>
      <w:r>
        <w:rPr>
          <w:spacing w:val="45"/>
          <w:sz w:val="24"/>
        </w:rPr>
        <w:t xml:space="preserve"> </w:t>
      </w:r>
      <w:r>
        <w:rPr>
          <w:sz w:val="24"/>
        </w:rPr>
        <w:t>–</w:t>
      </w:r>
    </w:p>
    <w:p w14:paraId="0AA862B6" w14:textId="6E6FC0BC" w:rsidR="00D66D26" w:rsidRDefault="00A47167">
      <w:pPr>
        <w:pStyle w:val="BodyText"/>
        <w:ind w:left="218"/>
      </w:pPr>
      <w:r>
        <w:t>Ialomița 20</w:t>
      </w:r>
      <w:r w:rsidR="00BA2B92">
        <w:t>2</w:t>
      </w:r>
      <w:r w:rsidR="00025A98">
        <w:t>1</w:t>
      </w:r>
    </w:p>
    <w:p w14:paraId="78DFA08D" w14:textId="77777777" w:rsidR="00D66D26" w:rsidRDefault="00A47167">
      <w:pPr>
        <w:pStyle w:val="ListParagraph"/>
        <w:numPr>
          <w:ilvl w:val="0"/>
          <w:numId w:val="1"/>
        </w:numPr>
        <w:tabs>
          <w:tab w:val="left" w:pos="938"/>
          <w:tab w:val="left" w:pos="939"/>
        </w:tabs>
        <w:ind w:hanging="721"/>
        <w:rPr>
          <w:sz w:val="24"/>
        </w:rPr>
      </w:pPr>
      <w:r>
        <w:rPr>
          <w:sz w:val="24"/>
        </w:rPr>
        <w:t xml:space="preserve">siglele ADI Ialomița, CJ Ialomița și ale beneficiarului/partenerului, situate </w:t>
      </w:r>
      <w:r>
        <w:rPr>
          <w:spacing w:val="2"/>
          <w:sz w:val="24"/>
        </w:rPr>
        <w:t xml:space="preserve">la </w:t>
      </w:r>
      <w:r>
        <w:rPr>
          <w:sz w:val="24"/>
        </w:rPr>
        <w:t>acelaşi nivel, în</w:t>
      </w:r>
      <w:r>
        <w:rPr>
          <w:spacing w:val="4"/>
          <w:sz w:val="24"/>
        </w:rPr>
        <w:t xml:space="preserve"> </w:t>
      </w:r>
      <w:r>
        <w:rPr>
          <w:sz w:val="24"/>
        </w:rPr>
        <w:t>josul</w:t>
      </w:r>
    </w:p>
    <w:p w14:paraId="361F4985" w14:textId="77777777" w:rsidR="00D66D26" w:rsidRDefault="00A47167">
      <w:pPr>
        <w:pStyle w:val="BodyText"/>
        <w:ind w:left="218"/>
      </w:pPr>
      <w:r>
        <w:t>panoului;</w:t>
      </w:r>
    </w:p>
    <w:p w14:paraId="69543660" w14:textId="77777777" w:rsidR="00D66D26" w:rsidRDefault="00A47167">
      <w:pPr>
        <w:pStyle w:val="ListParagraph"/>
        <w:numPr>
          <w:ilvl w:val="0"/>
          <w:numId w:val="1"/>
        </w:numPr>
        <w:tabs>
          <w:tab w:val="left" w:pos="938"/>
          <w:tab w:val="left" w:pos="939"/>
        </w:tabs>
        <w:ind w:hanging="721"/>
        <w:rPr>
          <w:sz w:val="24"/>
        </w:rPr>
      </w:pPr>
      <w:r>
        <w:rPr>
          <w:sz w:val="24"/>
        </w:rPr>
        <w:t>data publicării (luna,</w:t>
      </w:r>
      <w:r>
        <w:rPr>
          <w:spacing w:val="-4"/>
          <w:sz w:val="24"/>
        </w:rPr>
        <w:t xml:space="preserve"> </w:t>
      </w:r>
      <w:r>
        <w:rPr>
          <w:sz w:val="24"/>
        </w:rPr>
        <w:t>anul).</w:t>
      </w:r>
    </w:p>
    <w:p w14:paraId="5EB6F084" w14:textId="77777777" w:rsidR="00D66D26" w:rsidRDefault="00D66D26">
      <w:pPr>
        <w:pStyle w:val="BodyText"/>
        <w:spacing w:before="12"/>
        <w:rPr>
          <w:sz w:val="23"/>
        </w:rPr>
      </w:pPr>
    </w:p>
    <w:p w14:paraId="2B35EA85" w14:textId="77777777" w:rsidR="00D66D26" w:rsidRDefault="00A47167">
      <w:pPr>
        <w:pStyle w:val="Heading1"/>
        <w:numPr>
          <w:ilvl w:val="0"/>
          <w:numId w:val="4"/>
        </w:numPr>
        <w:tabs>
          <w:tab w:val="left" w:pos="461"/>
        </w:tabs>
        <w:ind w:hanging="243"/>
      </w:pPr>
      <w:r>
        <w:t>Organizarea evenimentelor de informare</w:t>
      </w:r>
      <w:r>
        <w:rPr>
          <w:spacing w:val="-6"/>
        </w:rPr>
        <w:t xml:space="preserve"> </w:t>
      </w:r>
      <w:r>
        <w:t>publică</w:t>
      </w:r>
    </w:p>
    <w:p w14:paraId="4E72BFBD" w14:textId="77777777" w:rsidR="00D66D26" w:rsidRDefault="00D66D26">
      <w:pPr>
        <w:pStyle w:val="BodyText"/>
        <w:spacing w:before="11"/>
        <w:rPr>
          <w:b/>
          <w:sz w:val="23"/>
        </w:rPr>
      </w:pPr>
    </w:p>
    <w:p w14:paraId="2332A42E" w14:textId="2B5583F4" w:rsidR="00D66D26" w:rsidRDefault="00A47167">
      <w:pPr>
        <w:pStyle w:val="BodyText"/>
        <w:spacing w:before="1"/>
        <w:ind w:left="218" w:right="114" w:firstLine="719"/>
        <w:jc w:val="both"/>
      </w:pPr>
      <w:r>
        <w:t>Printre acestea se pot număra: un seminar, o conferinţă cu participarea beneficiarilor, o conferinţă de presă, inclusiv pentru a marca încheierea</w:t>
      </w:r>
      <w:r>
        <w:rPr>
          <w:spacing w:val="-13"/>
        </w:rPr>
        <w:t xml:space="preserve"> </w:t>
      </w:r>
      <w:r>
        <w:t>proiectului.</w:t>
      </w:r>
    </w:p>
    <w:p w14:paraId="68D14F7A" w14:textId="09409D19" w:rsidR="00D66D26" w:rsidRDefault="00A47167">
      <w:pPr>
        <w:ind w:left="218" w:right="115" w:firstLine="719"/>
        <w:jc w:val="both"/>
        <w:rPr>
          <w:sz w:val="24"/>
        </w:rPr>
      </w:pPr>
      <w:r>
        <w:rPr>
          <w:sz w:val="24"/>
        </w:rPr>
        <w:t xml:space="preserve">În cazul evenimentelor de informare menţionate, organizatorii se angajează să facă explicit şi vizibil sprijinul </w:t>
      </w:r>
      <w:r>
        <w:rPr>
          <w:b/>
          <w:sz w:val="24"/>
        </w:rPr>
        <w:t>Programului Judetean de Dezvoltare Locala -Ialomita 20</w:t>
      </w:r>
      <w:r w:rsidR="00BA2B92">
        <w:rPr>
          <w:b/>
          <w:sz w:val="24"/>
        </w:rPr>
        <w:t>2</w:t>
      </w:r>
      <w:r w:rsidR="00025A98">
        <w:rPr>
          <w:b/>
          <w:sz w:val="24"/>
        </w:rPr>
        <w:t>1</w:t>
      </w:r>
      <w:r>
        <w:rPr>
          <w:b/>
          <w:sz w:val="24"/>
        </w:rPr>
        <w:t xml:space="preserve"> </w:t>
      </w:r>
      <w:r>
        <w:rPr>
          <w:sz w:val="24"/>
        </w:rPr>
        <w:t>și să utilizeze siglele specifice (imagine/logo).</w:t>
      </w:r>
    </w:p>
    <w:p w14:paraId="40E2E232" w14:textId="77777777" w:rsidR="00D66D26" w:rsidRDefault="00D66D26">
      <w:pPr>
        <w:pStyle w:val="BodyText"/>
      </w:pPr>
    </w:p>
    <w:p w14:paraId="5B0C8110" w14:textId="77777777" w:rsidR="00D66D26" w:rsidRDefault="00D66D26">
      <w:pPr>
        <w:pStyle w:val="BodyText"/>
        <w:spacing w:before="1"/>
      </w:pPr>
    </w:p>
    <w:p w14:paraId="09C0280B" w14:textId="7012DEDD" w:rsidR="00D66D26" w:rsidRDefault="00195AFD">
      <w:pPr>
        <w:pStyle w:val="Heading1"/>
        <w:numPr>
          <w:ilvl w:val="0"/>
          <w:numId w:val="4"/>
        </w:numPr>
        <w:tabs>
          <w:tab w:val="left" w:pos="406"/>
        </w:tabs>
        <w:ind w:left="405" w:hanging="188"/>
      </w:pPr>
      <w:r>
        <w:t xml:space="preserve"> </w:t>
      </w:r>
      <w:r w:rsidR="00A47167">
        <w:t>Alte materiale de informare şi</w:t>
      </w:r>
      <w:r w:rsidR="00A47167">
        <w:rPr>
          <w:spacing w:val="-1"/>
        </w:rPr>
        <w:t xml:space="preserve"> </w:t>
      </w:r>
      <w:r w:rsidR="00A47167">
        <w:t>publicitate</w:t>
      </w:r>
    </w:p>
    <w:p w14:paraId="2BCCF0AF" w14:textId="77777777" w:rsidR="00D66D26" w:rsidRDefault="00D66D26">
      <w:pPr>
        <w:pStyle w:val="BodyText"/>
        <w:rPr>
          <w:b/>
        </w:rPr>
      </w:pPr>
    </w:p>
    <w:p w14:paraId="703A3660" w14:textId="77777777" w:rsidR="00D66D26" w:rsidRDefault="00A47167">
      <w:pPr>
        <w:pStyle w:val="BodyText"/>
        <w:ind w:left="218" w:right="112" w:firstLine="719"/>
        <w:jc w:val="both"/>
      </w:pPr>
      <w:r>
        <w:t>Pentru a asigura transparenţa, informarea şi vizibilitatea proiectului, beneficiarul finanțării, poate realiza alte materiale informative precum roll-up, banner, broşură, pliant, fluturaș/foaie volantă, raport, newsletter, poster (afiş), mapă, etichete autocolante, pixuri, pagini de internet, materiale audiovizuale etc.</w:t>
      </w:r>
    </w:p>
    <w:p w14:paraId="0444E1B0" w14:textId="77777777" w:rsidR="00D66D26" w:rsidRDefault="00D66D26">
      <w:pPr>
        <w:pStyle w:val="BodyText"/>
      </w:pPr>
    </w:p>
    <w:p w14:paraId="6192C420" w14:textId="77777777" w:rsidR="00D66D26" w:rsidRDefault="00D66D26">
      <w:pPr>
        <w:pStyle w:val="BodyText"/>
        <w:spacing w:before="11"/>
        <w:rPr>
          <w:sz w:val="23"/>
        </w:rPr>
      </w:pPr>
    </w:p>
    <w:p w14:paraId="567AD963" w14:textId="0C78D5E2" w:rsidR="00D66D26" w:rsidRDefault="00195AFD">
      <w:pPr>
        <w:pStyle w:val="Heading1"/>
        <w:numPr>
          <w:ilvl w:val="0"/>
          <w:numId w:val="4"/>
        </w:numPr>
        <w:tabs>
          <w:tab w:val="left" w:pos="406"/>
        </w:tabs>
        <w:ind w:left="405" w:hanging="188"/>
      </w:pPr>
      <w:r>
        <w:t xml:space="preserve"> </w:t>
      </w:r>
      <w:r w:rsidR="00A47167">
        <w:t>Informari periodice pe site-ul beneficiarului despre stadiul implementari</w:t>
      </w:r>
      <w:r>
        <w:rPr>
          <w:spacing w:val="-15"/>
        </w:rPr>
        <w:t xml:space="preserve">i </w:t>
      </w:r>
      <w:r w:rsidR="00A47167">
        <w:t>proiectului.</w:t>
      </w:r>
    </w:p>
    <w:p w14:paraId="41F29C08" w14:textId="1CB831BB" w:rsidR="00D66D26" w:rsidRPr="00C6531C" w:rsidRDefault="00A47167">
      <w:pPr>
        <w:pStyle w:val="BodyText"/>
        <w:ind w:left="218"/>
      </w:pPr>
      <w:r w:rsidRPr="00C6531C">
        <w:t xml:space="preserve">- Beneficiarul </w:t>
      </w:r>
      <w:r w:rsidR="00D60F91" w:rsidRPr="00C6531C">
        <w:t>poate</w:t>
      </w:r>
      <w:r w:rsidRPr="00C6531C">
        <w:t xml:space="preserve"> sa faca informări periodice pe site-ul institutiei</w:t>
      </w:r>
    </w:p>
    <w:p w14:paraId="1358BC6B" w14:textId="77777777" w:rsidR="00D66D26" w:rsidRPr="00C6531C" w:rsidRDefault="00D66D26">
      <w:pPr>
        <w:sectPr w:rsidR="00D66D26" w:rsidRPr="00C6531C">
          <w:pgSz w:w="12240" w:h="15840"/>
          <w:pgMar w:top="700" w:right="560" w:bottom="960" w:left="1200" w:header="0" w:footer="773" w:gutter="0"/>
          <w:pgBorders w:offsetFrom="page">
            <w:top w:val="single" w:sz="4" w:space="24" w:color="000000"/>
            <w:left w:val="single" w:sz="4" w:space="24" w:color="000000"/>
            <w:bottom w:val="single" w:sz="4" w:space="24" w:color="000000"/>
            <w:right w:val="single" w:sz="4" w:space="24" w:color="000000"/>
          </w:pgBorders>
          <w:cols w:space="708"/>
        </w:sectPr>
      </w:pPr>
    </w:p>
    <w:p w14:paraId="4E4122B9" w14:textId="77777777" w:rsidR="00D66D26" w:rsidRDefault="00A47167">
      <w:pPr>
        <w:pStyle w:val="BodyText"/>
        <w:ind w:left="218"/>
        <w:rPr>
          <w:sz w:val="20"/>
        </w:rPr>
      </w:pPr>
      <w:r>
        <w:rPr>
          <w:noProof/>
          <w:sz w:val="20"/>
          <w:lang w:val="en-US" w:eastAsia="en-US" w:bidi="ar-SA"/>
        </w:rPr>
        <w:lastRenderedPageBreak/>
        <w:drawing>
          <wp:inline distT="0" distB="0" distL="0" distR="0" wp14:anchorId="5BE2CA7F" wp14:editId="317A87D1">
            <wp:extent cx="6410325" cy="918845"/>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8" cstate="print"/>
                    <a:stretch>
                      <a:fillRect/>
                    </a:stretch>
                  </pic:blipFill>
                  <pic:spPr>
                    <a:xfrm>
                      <a:off x="0" y="0"/>
                      <a:ext cx="6413171" cy="919253"/>
                    </a:xfrm>
                    <a:prstGeom prst="rect">
                      <a:avLst/>
                    </a:prstGeom>
                  </pic:spPr>
                </pic:pic>
              </a:graphicData>
            </a:graphic>
          </wp:inline>
        </w:drawing>
      </w:r>
    </w:p>
    <w:p w14:paraId="33DDE27B" w14:textId="77777777" w:rsidR="00D66D26" w:rsidRDefault="00D66D26">
      <w:pPr>
        <w:pStyle w:val="BodyText"/>
        <w:rPr>
          <w:sz w:val="20"/>
        </w:rPr>
      </w:pPr>
    </w:p>
    <w:p w14:paraId="62466944" w14:textId="77777777" w:rsidR="00D66D26" w:rsidRDefault="00D66D26">
      <w:pPr>
        <w:pStyle w:val="BodyText"/>
        <w:rPr>
          <w:sz w:val="20"/>
        </w:rPr>
      </w:pPr>
    </w:p>
    <w:p w14:paraId="424134B6" w14:textId="77777777" w:rsidR="00D66D26" w:rsidRDefault="00D66D26">
      <w:pPr>
        <w:pStyle w:val="BodyText"/>
        <w:spacing w:before="4"/>
        <w:rPr>
          <w:sz w:val="27"/>
        </w:rPr>
      </w:pPr>
    </w:p>
    <w:p w14:paraId="5A90103E" w14:textId="77777777" w:rsidR="00D66D26" w:rsidRDefault="00A47167">
      <w:pPr>
        <w:pStyle w:val="Heading1"/>
        <w:numPr>
          <w:ilvl w:val="0"/>
          <w:numId w:val="4"/>
        </w:numPr>
        <w:tabs>
          <w:tab w:val="left" w:pos="461"/>
        </w:tabs>
        <w:spacing w:before="51"/>
        <w:ind w:hanging="243"/>
      </w:pPr>
      <w:r>
        <w:t>Informaţii</w:t>
      </w:r>
      <w:r>
        <w:rPr>
          <w:spacing w:val="-2"/>
        </w:rPr>
        <w:t xml:space="preserve"> </w:t>
      </w:r>
      <w:r>
        <w:t>tehnice</w:t>
      </w:r>
    </w:p>
    <w:p w14:paraId="63CC0A77" w14:textId="77777777" w:rsidR="00D66D26" w:rsidRDefault="00D66D26">
      <w:pPr>
        <w:pStyle w:val="BodyText"/>
        <w:rPr>
          <w:b/>
        </w:rPr>
      </w:pPr>
    </w:p>
    <w:p w14:paraId="25BA5F4F" w14:textId="7E49B07C" w:rsidR="00D66D26" w:rsidRDefault="00A47167">
      <w:pPr>
        <w:ind w:left="218" w:right="113" w:firstLine="719"/>
        <w:jc w:val="both"/>
        <w:rPr>
          <w:b/>
          <w:sz w:val="24"/>
        </w:rPr>
      </w:pPr>
      <w:r>
        <w:rPr>
          <w:noProof/>
          <w:lang w:val="en-US" w:eastAsia="en-US" w:bidi="ar-SA"/>
        </w:rPr>
        <w:drawing>
          <wp:anchor distT="0" distB="0" distL="0" distR="0" simplePos="0" relativeHeight="251443200" behindDoc="1" locked="0" layoutInCell="1" allowOverlap="1" wp14:anchorId="7F67A810" wp14:editId="46A77535">
            <wp:simplePos x="0" y="0"/>
            <wp:positionH relativeFrom="page">
              <wp:posOffset>1257084</wp:posOffset>
            </wp:positionH>
            <wp:positionV relativeFrom="paragraph">
              <wp:posOffset>343862</wp:posOffset>
            </wp:positionV>
            <wp:extent cx="5707468" cy="5706237"/>
            <wp:effectExtent l="0" t="0" r="0" b="0"/>
            <wp:wrapNone/>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9" cstate="print"/>
                    <a:stretch>
                      <a:fillRect/>
                    </a:stretch>
                  </pic:blipFill>
                  <pic:spPr>
                    <a:xfrm>
                      <a:off x="0" y="0"/>
                      <a:ext cx="5707468" cy="5706237"/>
                    </a:xfrm>
                    <a:prstGeom prst="rect">
                      <a:avLst/>
                    </a:prstGeom>
                  </pic:spPr>
                </pic:pic>
              </a:graphicData>
            </a:graphic>
          </wp:anchor>
        </w:drawing>
      </w:r>
      <w:r>
        <w:rPr>
          <w:sz w:val="24"/>
        </w:rPr>
        <w:t xml:space="preserve">În continuare sunt prezentate câteva reguli generale care trebuie respectate în procesul de informare şi publicitate a proiectelor finanţate prin intermediul </w:t>
      </w:r>
      <w:r>
        <w:rPr>
          <w:b/>
          <w:sz w:val="24"/>
        </w:rPr>
        <w:t>Programului Județean de Dezvoltare Locală –Ialomița 20</w:t>
      </w:r>
      <w:r w:rsidR="00BA2B92">
        <w:rPr>
          <w:b/>
          <w:sz w:val="24"/>
        </w:rPr>
        <w:t>2</w:t>
      </w:r>
      <w:r w:rsidR="00025A98">
        <w:rPr>
          <w:b/>
          <w:sz w:val="24"/>
        </w:rPr>
        <w:t>1</w:t>
      </w:r>
    </w:p>
    <w:p w14:paraId="0FF0808E" w14:textId="77777777" w:rsidR="00D66D26" w:rsidRDefault="00D66D26">
      <w:pPr>
        <w:pStyle w:val="BodyText"/>
      </w:pPr>
    </w:p>
    <w:p w14:paraId="188090A5" w14:textId="77777777" w:rsidR="00D66D26" w:rsidRDefault="00A47167">
      <w:pPr>
        <w:ind w:left="938"/>
        <w:rPr>
          <w:i/>
          <w:sz w:val="24"/>
        </w:rPr>
      </w:pPr>
      <w:r>
        <w:rPr>
          <w:sz w:val="24"/>
        </w:rPr>
        <w:t xml:space="preserve">Toate materialele de informare și publicitate vor conține formularea: </w:t>
      </w:r>
      <w:r>
        <w:rPr>
          <w:i/>
          <w:sz w:val="24"/>
        </w:rPr>
        <w:t>Proiect finanţat cu sprijinul</w:t>
      </w:r>
    </w:p>
    <w:p w14:paraId="1739C13E" w14:textId="043C5CCB" w:rsidR="00D66D26" w:rsidRDefault="00A47167">
      <w:pPr>
        <w:ind w:left="218"/>
        <w:rPr>
          <w:i/>
          <w:sz w:val="24"/>
        </w:rPr>
      </w:pPr>
      <w:r>
        <w:rPr>
          <w:i/>
          <w:sz w:val="24"/>
        </w:rPr>
        <w:t>financiar al Programului Județean de</w:t>
      </w:r>
      <w:r w:rsidR="00BA2B92">
        <w:rPr>
          <w:i/>
          <w:sz w:val="24"/>
        </w:rPr>
        <w:t xml:space="preserve"> Dezvoltare Locală –Ialomița 202</w:t>
      </w:r>
      <w:r w:rsidR="00025A98">
        <w:rPr>
          <w:i/>
          <w:sz w:val="24"/>
        </w:rPr>
        <w:t>1</w:t>
      </w:r>
      <w:r>
        <w:rPr>
          <w:i/>
          <w:sz w:val="24"/>
        </w:rPr>
        <w:t>.</w:t>
      </w:r>
    </w:p>
    <w:p w14:paraId="1DB71CF3" w14:textId="77777777" w:rsidR="00D66D26" w:rsidRDefault="00D66D26">
      <w:pPr>
        <w:pStyle w:val="BodyText"/>
        <w:spacing w:before="11"/>
        <w:rPr>
          <w:i/>
          <w:sz w:val="23"/>
        </w:rPr>
      </w:pPr>
    </w:p>
    <w:p w14:paraId="14DE5D50" w14:textId="77777777" w:rsidR="00D66D26" w:rsidRDefault="00A47167">
      <w:pPr>
        <w:pStyle w:val="BodyText"/>
        <w:ind w:left="218" w:right="115" w:firstLine="719"/>
        <w:jc w:val="both"/>
      </w:pPr>
      <w:r>
        <w:t>Autocolantele vor fi inscripționate în același mod cu siglele necesare și vor fi lipite pe echipamentele şi obiectele achiziţionate prin intermediul proiectului (valabil pentru domeniile sănătate, educatie,sport și mediu).</w:t>
      </w:r>
    </w:p>
    <w:p w14:paraId="31AE8108" w14:textId="77777777" w:rsidR="00D66D26" w:rsidRDefault="00D66D26">
      <w:pPr>
        <w:jc w:val="both"/>
        <w:sectPr w:rsidR="00D66D26">
          <w:pgSz w:w="12240" w:h="15840"/>
          <w:pgMar w:top="700" w:right="560" w:bottom="960" w:left="1200" w:header="0" w:footer="773" w:gutter="0"/>
          <w:pgBorders w:offsetFrom="page">
            <w:top w:val="single" w:sz="4" w:space="24" w:color="000000"/>
            <w:left w:val="single" w:sz="4" w:space="24" w:color="000000"/>
            <w:bottom w:val="single" w:sz="4" w:space="24" w:color="000000"/>
            <w:right w:val="single" w:sz="4" w:space="24" w:color="000000"/>
          </w:pgBorders>
          <w:cols w:space="708"/>
        </w:sectPr>
      </w:pPr>
    </w:p>
    <w:p w14:paraId="0E98E7E0" w14:textId="77777777" w:rsidR="00D66D26" w:rsidRDefault="00A47167">
      <w:pPr>
        <w:pStyle w:val="BodyText"/>
        <w:ind w:left="218"/>
        <w:rPr>
          <w:sz w:val="20"/>
        </w:rPr>
      </w:pPr>
      <w:r>
        <w:rPr>
          <w:noProof/>
          <w:sz w:val="20"/>
          <w:lang w:val="en-US" w:eastAsia="en-US" w:bidi="ar-SA"/>
        </w:rPr>
        <w:lastRenderedPageBreak/>
        <w:drawing>
          <wp:inline distT="0" distB="0" distL="0" distR="0" wp14:anchorId="214854C9" wp14:editId="111AE79A">
            <wp:extent cx="6372225" cy="918845"/>
            <wp:effectExtent l="0" t="0" r="0" b="0"/>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8" cstate="print"/>
                    <a:stretch>
                      <a:fillRect/>
                    </a:stretch>
                  </pic:blipFill>
                  <pic:spPr>
                    <a:xfrm>
                      <a:off x="0" y="0"/>
                      <a:ext cx="6376020" cy="919392"/>
                    </a:xfrm>
                    <a:prstGeom prst="rect">
                      <a:avLst/>
                    </a:prstGeom>
                  </pic:spPr>
                </pic:pic>
              </a:graphicData>
            </a:graphic>
          </wp:inline>
        </w:drawing>
      </w:r>
    </w:p>
    <w:p w14:paraId="1B04394B" w14:textId="0BD16A0E" w:rsidR="00D66D26" w:rsidRDefault="00520065">
      <w:pPr>
        <w:pStyle w:val="BodyText"/>
        <w:spacing w:before="2"/>
        <w:rPr>
          <w:sz w:val="20"/>
        </w:rPr>
      </w:pPr>
      <w:r>
        <w:rPr>
          <w:noProof/>
          <w:lang w:val="en-US" w:eastAsia="en-US" w:bidi="ar-SA"/>
        </w:rPr>
        <mc:AlternateContent>
          <mc:Choice Requires="wps">
            <w:drawing>
              <wp:anchor distT="0" distB="0" distL="0" distR="0" simplePos="0" relativeHeight="251662336" behindDoc="1" locked="0" layoutInCell="1" allowOverlap="1" wp14:anchorId="0D95FF0A" wp14:editId="4A7529CD">
                <wp:simplePos x="0" y="0"/>
                <wp:positionH relativeFrom="page">
                  <wp:posOffset>832485</wp:posOffset>
                </wp:positionH>
                <wp:positionV relativeFrom="paragraph">
                  <wp:posOffset>184785</wp:posOffset>
                </wp:positionV>
                <wp:extent cx="6371590" cy="3542665"/>
                <wp:effectExtent l="0" t="0" r="0" b="0"/>
                <wp:wrapTopAndBottom/>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354266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B5CA0F" w14:textId="77777777" w:rsidR="00D66D26" w:rsidRDefault="00A47167">
                            <w:pPr>
                              <w:spacing w:before="2"/>
                              <w:ind w:left="103"/>
                              <w:rPr>
                                <w:b/>
                                <w:sz w:val="24"/>
                              </w:rPr>
                            </w:pPr>
                            <w:r>
                              <w:rPr>
                                <w:b/>
                                <w:sz w:val="24"/>
                              </w:rPr>
                              <w:t>Important:</w:t>
                            </w:r>
                          </w:p>
                          <w:p w14:paraId="7D89D5AF" w14:textId="5FC29538" w:rsidR="00BA2B92" w:rsidRPr="00BA2B92" w:rsidRDefault="00BA2B92" w:rsidP="00195AFD">
                            <w:pPr>
                              <w:pStyle w:val="BodyText"/>
                              <w:spacing w:before="11"/>
                              <w:jc w:val="both"/>
                              <w:rPr>
                                <w:b/>
                                <w:sz w:val="23"/>
                              </w:rPr>
                            </w:pPr>
                          </w:p>
                          <w:p w14:paraId="2BD79B74" w14:textId="77777777" w:rsidR="00D66D26" w:rsidRDefault="00A47167" w:rsidP="00C6531C">
                            <w:pPr>
                              <w:pStyle w:val="BodyText"/>
                              <w:ind w:left="103" w:right="40" w:firstLine="617"/>
                              <w:jc w:val="both"/>
                            </w:pPr>
                            <w:r>
                              <w:t>În cazul materialelor informative mesajul proiectului trebuie transmis în termeni concişi, clari şi simpli, evitându-se formulările lungi şi complexe. Vor fi folosite imagini sugestive şi relevante.</w:t>
                            </w:r>
                          </w:p>
                          <w:p w14:paraId="097374CE" w14:textId="77777777" w:rsidR="00D66D26" w:rsidRDefault="00D66D26" w:rsidP="00195AFD">
                            <w:pPr>
                              <w:pStyle w:val="BodyText"/>
                              <w:jc w:val="both"/>
                            </w:pPr>
                          </w:p>
                          <w:p w14:paraId="2D54B723" w14:textId="77777777" w:rsidR="00D66D26" w:rsidRDefault="00A47167" w:rsidP="00C6531C">
                            <w:pPr>
                              <w:pStyle w:val="BodyText"/>
                              <w:ind w:left="103" w:firstLine="617"/>
                              <w:jc w:val="both"/>
                            </w:pPr>
                            <w:r>
                              <w:t>Toate materialele informative şi de publicitate vor conţine formularea obligatorie despre finanţator:</w:t>
                            </w:r>
                          </w:p>
                          <w:p w14:paraId="26028B50" w14:textId="656AF53E" w:rsidR="00D66D26" w:rsidRDefault="00A47167" w:rsidP="00195AFD">
                            <w:pPr>
                              <w:ind w:left="103"/>
                              <w:jc w:val="both"/>
                              <w:rPr>
                                <w:i/>
                                <w:sz w:val="24"/>
                              </w:rPr>
                            </w:pPr>
                            <w:r>
                              <w:rPr>
                                <w:i/>
                                <w:sz w:val="24"/>
                              </w:rPr>
                              <w:t>Proiect finanţat cu sprijinul financiar al Programului Judetean d</w:t>
                            </w:r>
                            <w:r w:rsidR="00BA2B92">
                              <w:rPr>
                                <w:i/>
                                <w:sz w:val="24"/>
                              </w:rPr>
                              <w:t>e Dezvoltare Locala Ialomita-202</w:t>
                            </w:r>
                            <w:r w:rsidR="00025A98">
                              <w:rPr>
                                <w:i/>
                                <w:sz w:val="24"/>
                              </w:rPr>
                              <w:t>1</w:t>
                            </w:r>
                          </w:p>
                          <w:p w14:paraId="4AA74E7C" w14:textId="77777777" w:rsidR="00D66D26" w:rsidRDefault="00D66D26" w:rsidP="00195AFD">
                            <w:pPr>
                              <w:pStyle w:val="BodyText"/>
                              <w:spacing w:before="11"/>
                              <w:jc w:val="both"/>
                              <w:rPr>
                                <w:sz w:val="23"/>
                              </w:rPr>
                            </w:pPr>
                          </w:p>
                          <w:p w14:paraId="0F7ABD65" w14:textId="77777777" w:rsidR="00D66D26" w:rsidRDefault="00A47167" w:rsidP="00195AFD">
                            <w:pPr>
                              <w:spacing w:before="1"/>
                              <w:ind w:left="103"/>
                              <w:jc w:val="both"/>
                              <w:rPr>
                                <w:i/>
                                <w:sz w:val="24"/>
                              </w:rPr>
                            </w:pPr>
                            <w:r>
                              <w:rPr>
                                <w:i/>
                                <w:sz w:val="24"/>
                              </w:rPr>
                              <w:t>Toate materialele de informare şi publicitate realizate trebuie să respecte cerinţele prevăzute în</w:t>
                            </w:r>
                          </w:p>
                          <w:p w14:paraId="72C09711" w14:textId="77777777" w:rsidR="00D66D26" w:rsidRDefault="00A47167" w:rsidP="00195AFD">
                            <w:pPr>
                              <w:ind w:left="103"/>
                              <w:jc w:val="both"/>
                              <w:rPr>
                                <w:i/>
                                <w:sz w:val="24"/>
                              </w:rPr>
                            </w:pPr>
                            <w:r>
                              <w:rPr>
                                <w:i/>
                                <w:sz w:val="24"/>
                              </w:rPr>
                              <w:t>prezentul Manual referitoare la utilizarea siglelor.</w:t>
                            </w:r>
                          </w:p>
                          <w:p w14:paraId="61705D09" w14:textId="77777777" w:rsidR="00D66D26" w:rsidRDefault="00D66D26" w:rsidP="00195AFD">
                            <w:pPr>
                              <w:pStyle w:val="BodyText"/>
                              <w:jc w:val="both"/>
                            </w:pPr>
                          </w:p>
                          <w:p w14:paraId="2EAE17D5" w14:textId="2BC5B93E" w:rsidR="00D66D26" w:rsidRDefault="00A47167" w:rsidP="00195AFD">
                            <w:pPr>
                              <w:pStyle w:val="BodyText"/>
                              <w:ind w:left="103" w:right="101"/>
                              <w:jc w:val="both"/>
                            </w:pPr>
                            <w:r>
                              <w:t xml:space="preserve">Să transmită, pe parcursul implementării proiectelor, odată cu </w:t>
                            </w:r>
                            <w:r w:rsidR="00C6531C">
                              <w:t>informările periodice și</w:t>
                            </w:r>
                            <w:r>
                              <w:t xml:space="preserve"> materiale de publicitate</w:t>
                            </w:r>
                            <w:r w:rsidR="00C6531C">
                              <w:t xml:space="preserve"> realizate până la acea dată</w:t>
                            </w:r>
                            <w:r>
                              <w:t xml:space="preserve"> (afişe, pliante, broșuri, fluturași/foi volante, mape, pixuri, etichete autocolante etc.), imagini ale bannerelor, roll-upurilor, panourilor,</w:t>
                            </w:r>
                            <w:r w:rsidR="00C6531C">
                              <w:t xml:space="preserve"> print-screenu-uri</w:t>
                            </w:r>
                            <w:r>
                              <w:t xml:space="preserve"> </w:t>
                            </w:r>
                            <w:r w:rsidR="00C6531C">
                              <w:t xml:space="preserve">ale </w:t>
                            </w:r>
                            <w:bookmarkStart w:id="0" w:name="_GoBack"/>
                            <w:bookmarkEnd w:id="0"/>
                            <w:r>
                              <w:t>paginilor de internet şi alte materiale considerate relevante de către finanțator, copii ale anunțurilor/comunicatelor de presă din ziare și de pe site.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95FF0A" id="_x0000_t202" coordsize="21600,21600" o:spt="202" path="m,l,21600r21600,l21600,xe">
                <v:stroke joinstyle="miter"/>
                <v:path gradientshapeok="t" o:connecttype="rect"/>
              </v:shapetype>
              <v:shape id="Text Box 3" o:spid="_x0000_s1026" type="#_x0000_t202" style="position:absolute;margin-left:65.55pt;margin-top:14.55pt;width:501.7pt;height:278.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" filled="f" strokeweight=".48pt">
                <v:textbox inset="0,0,0,0">
                  <w:txbxContent>
                    <w:p w14:paraId="18B5CA0F" w14:textId="77777777" w:rsidR="00D66D26" w:rsidRDefault="00A47167">
                      <w:pPr>
                        <w:spacing w:before="2"/>
                        <w:ind w:left="103"/>
                        <w:rPr>
                          <w:b/>
                          <w:sz w:val="24"/>
                        </w:rPr>
                      </w:pPr>
                      <w:r>
                        <w:rPr>
                          <w:b/>
                          <w:sz w:val="24"/>
                        </w:rPr>
                        <w:t>Important:</w:t>
                      </w:r>
                    </w:p>
                    <w:p w14:paraId="7D89D5AF" w14:textId="5FC29538" w:rsidR="00BA2B92" w:rsidRPr="00BA2B92" w:rsidRDefault="00BA2B92" w:rsidP="00195AFD">
                      <w:pPr>
                        <w:pStyle w:val="BodyText"/>
                        <w:spacing w:before="11"/>
                        <w:jc w:val="both"/>
                        <w:rPr>
                          <w:b/>
                          <w:sz w:val="23"/>
                        </w:rPr>
                      </w:pPr>
                    </w:p>
                    <w:p w14:paraId="2BD79B74" w14:textId="77777777" w:rsidR="00D66D26" w:rsidRDefault="00A47167" w:rsidP="00C6531C">
                      <w:pPr>
                        <w:pStyle w:val="BodyText"/>
                        <w:ind w:left="103" w:right="40" w:firstLine="617"/>
                        <w:jc w:val="both"/>
                      </w:pPr>
                      <w:r>
                        <w:t>În cazul materialelor informative mesajul proiectului trebuie transmis în termeni concişi, clari şi simpli, evitându-se formulările lungi şi complexe. Vor fi folosite imagini sugestive şi relevante.</w:t>
                      </w:r>
                    </w:p>
                    <w:p w14:paraId="097374CE" w14:textId="77777777" w:rsidR="00D66D26" w:rsidRDefault="00D66D26" w:rsidP="00195AFD">
                      <w:pPr>
                        <w:pStyle w:val="BodyText"/>
                        <w:jc w:val="both"/>
                      </w:pPr>
                    </w:p>
                    <w:p w14:paraId="2D54B723" w14:textId="77777777" w:rsidR="00D66D26" w:rsidRDefault="00A47167" w:rsidP="00C6531C">
                      <w:pPr>
                        <w:pStyle w:val="BodyText"/>
                        <w:ind w:left="103" w:firstLine="617"/>
                        <w:jc w:val="both"/>
                      </w:pPr>
                      <w:r>
                        <w:t>Toate materialele informative şi de publicitate vor conţine formularea obligatorie despre finanţator:</w:t>
                      </w:r>
                    </w:p>
                    <w:p w14:paraId="26028B50" w14:textId="656AF53E" w:rsidR="00D66D26" w:rsidRDefault="00A47167" w:rsidP="00195AFD">
                      <w:pPr>
                        <w:ind w:left="103"/>
                        <w:jc w:val="both"/>
                        <w:rPr>
                          <w:i/>
                          <w:sz w:val="24"/>
                        </w:rPr>
                      </w:pPr>
                      <w:r>
                        <w:rPr>
                          <w:i/>
                          <w:sz w:val="24"/>
                        </w:rPr>
                        <w:t>Proiect finanţat cu sprijinul financiar al Programului Judetean d</w:t>
                      </w:r>
                      <w:r w:rsidR="00BA2B92">
                        <w:rPr>
                          <w:i/>
                          <w:sz w:val="24"/>
                        </w:rPr>
                        <w:t>e Dezvoltare Locala Ialomita-202</w:t>
                      </w:r>
                      <w:r w:rsidR="00025A98">
                        <w:rPr>
                          <w:i/>
                          <w:sz w:val="24"/>
                        </w:rPr>
                        <w:t>1</w:t>
                      </w:r>
                    </w:p>
                    <w:p w14:paraId="4AA74E7C" w14:textId="77777777" w:rsidR="00D66D26" w:rsidRDefault="00D66D26" w:rsidP="00195AFD">
                      <w:pPr>
                        <w:pStyle w:val="BodyText"/>
                        <w:spacing w:before="11"/>
                        <w:jc w:val="both"/>
                        <w:rPr>
                          <w:sz w:val="23"/>
                        </w:rPr>
                      </w:pPr>
                    </w:p>
                    <w:p w14:paraId="0F7ABD65" w14:textId="77777777" w:rsidR="00D66D26" w:rsidRDefault="00A47167" w:rsidP="00195AFD">
                      <w:pPr>
                        <w:spacing w:before="1"/>
                        <w:ind w:left="103"/>
                        <w:jc w:val="both"/>
                        <w:rPr>
                          <w:i/>
                          <w:sz w:val="24"/>
                        </w:rPr>
                      </w:pPr>
                      <w:r>
                        <w:rPr>
                          <w:i/>
                          <w:sz w:val="24"/>
                        </w:rPr>
                        <w:t>Toate materialele de informare şi publicitate realizate trebuie să respecte cerinţele prevăzute în</w:t>
                      </w:r>
                    </w:p>
                    <w:p w14:paraId="72C09711" w14:textId="77777777" w:rsidR="00D66D26" w:rsidRDefault="00A47167" w:rsidP="00195AFD">
                      <w:pPr>
                        <w:ind w:left="103"/>
                        <w:jc w:val="both"/>
                        <w:rPr>
                          <w:i/>
                          <w:sz w:val="24"/>
                        </w:rPr>
                      </w:pPr>
                      <w:r>
                        <w:rPr>
                          <w:i/>
                          <w:sz w:val="24"/>
                        </w:rPr>
                        <w:t>prezentul Manual referitoare la utilizarea siglelor.</w:t>
                      </w:r>
                    </w:p>
                    <w:p w14:paraId="61705D09" w14:textId="77777777" w:rsidR="00D66D26" w:rsidRDefault="00D66D26" w:rsidP="00195AFD">
                      <w:pPr>
                        <w:pStyle w:val="BodyText"/>
                        <w:jc w:val="both"/>
                      </w:pPr>
                    </w:p>
                    <w:p w14:paraId="2EAE17D5" w14:textId="2BC5B93E" w:rsidR="00D66D26" w:rsidRDefault="00A47167" w:rsidP="00195AFD">
                      <w:pPr>
                        <w:pStyle w:val="BodyText"/>
                        <w:ind w:left="103" w:right="101"/>
                        <w:jc w:val="both"/>
                      </w:pPr>
                      <w:r>
                        <w:t xml:space="preserve">Să transmită, pe parcursul implementării proiectelor, odată cu </w:t>
                      </w:r>
                      <w:r w:rsidR="00C6531C">
                        <w:t>informările periodice și</w:t>
                      </w:r>
                      <w:r>
                        <w:t xml:space="preserve"> materiale de publicitate</w:t>
                      </w:r>
                      <w:r w:rsidR="00C6531C">
                        <w:t xml:space="preserve"> realizate până la acea dată</w:t>
                      </w:r>
                      <w:r>
                        <w:t xml:space="preserve"> (afişe, pliante, broșuri, fluturași/foi volante, mape, pixuri, etichete autocolante etc.), imagini ale bannerelor, roll-upurilor, panourilor,</w:t>
                      </w:r>
                      <w:r w:rsidR="00C6531C">
                        <w:t xml:space="preserve"> print-screenu-uri</w:t>
                      </w:r>
                      <w:r>
                        <w:t xml:space="preserve"> </w:t>
                      </w:r>
                      <w:r w:rsidR="00C6531C">
                        <w:t xml:space="preserve">ale </w:t>
                      </w:r>
                      <w:bookmarkStart w:id="1" w:name="_GoBack"/>
                      <w:bookmarkEnd w:id="1"/>
                      <w:r>
                        <w:t>paginilor de internet şi alte materiale considerate relevante de către finanțator, copii ale anunțurilor/comunicatelor de presă din ziare și de pe site.</w:t>
                      </w:r>
                    </w:p>
                  </w:txbxContent>
                </v:textbox>
                <w10:wrap type="topAndBottom" anchorx="page"/>
              </v:shape>
            </w:pict>
          </mc:Fallback>
        </mc:AlternateContent>
      </w:r>
    </w:p>
    <w:p w14:paraId="0C16BF93" w14:textId="77777777" w:rsidR="00D66D26" w:rsidRDefault="00D66D26">
      <w:pPr>
        <w:pStyle w:val="BodyText"/>
        <w:rPr>
          <w:sz w:val="20"/>
        </w:rPr>
      </w:pPr>
    </w:p>
    <w:p w14:paraId="5FC02F43" w14:textId="77777777" w:rsidR="00D66D26" w:rsidRDefault="00D66D26">
      <w:pPr>
        <w:pStyle w:val="BodyText"/>
        <w:rPr>
          <w:sz w:val="20"/>
        </w:rPr>
      </w:pPr>
    </w:p>
    <w:p w14:paraId="6AE1F467" w14:textId="77777777" w:rsidR="00D66D26" w:rsidRDefault="00D66D26">
      <w:pPr>
        <w:pStyle w:val="BodyText"/>
        <w:spacing w:before="4"/>
        <w:rPr>
          <w:sz w:val="25"/>
        </w:rPr>
      </w:pPr>
    </w:p>
    <w:p w14:paraId="796A162A" w14:textId="77777777" w:rsidR="00D66D26" w:rsidRDefault="00A47167">
      <w:pPr>
        <w:pStyle w:val="Heading1"/>
        <w:spacing w:before="51"/>
        <w:ind w:left="218"/>
      </w:pPr>
      <w:r>
        <w:rPr>
          <w:noProof/>
          <w:lang w:val="en-US" w:eastAsia="en-US" w:bidi="ar-SA"/>
        </w:rPr>
        <w:drawing>
          <wp:anchor distT="0" distB="0" distL="0" distR="0" simplePos="0" relativeHeight="251446272" behindDoc="1" locked="0" layoutInCell="1" allowOverlap="1" wp14:anchorId="4E65CFAA" wp14:editId="32DC8CF8">
            <wp:simplePos x="0" y="0"/>
            <wp:positionH relativeFrom="page">
              <wp:posOffset>1257084</wp:posOffset>
            </wp:positionH>
            <wp:positionV relativeFrom="paragraph">
              <wp:posOffset>-2984807</wp:posOffset>
            </wp:positionV>
            <wp:extent cx="5707468" cy="5706237"/>
            <wp:effectExtent l="0" t="0" r="0" b="0"/>
            <wp:wrapNone/>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9" cstate="print"/>
                    <a:stretch>
                      <a:fillRect/>
                    </a:stretch>
                  </pic:blipFill>
                  <pic:spPr>
                    <a:xfrm>
                      <a:off x="0" y="0"/>
                      <a:ext cx="5707468" cy="5706237"/>
                    </a:xfrm>
                    <a:prstGeom prst="rect">
                      <a:avLst/>
                    </a:prstGeom>
                  </pic:spPr>
                </pic:pic>
              </a:graphicData>
            </a:graphic>
          </wp:anchor>
        </w:drawing>
      </w:r>
      <w:r>
        <w:t>UNDE POT AFLA MAI MULTE INFORMAŢII?</w:t>
      </w:r>
    </w:p>
    <w:p w14:paraId="75E1481C" w14:textId="77777777" w:rsidR="00D66D26" w:rsidRDefault="00D66D26">
      <w:pPr>
        <w:pStyle w:val="BodyText"/>
        <w:rPr>
          <w:b/>
        </w:rPr>
      </w:pPr>
    </w:p>
    <w:p w14:paraId="5E9847F1" w14:textId="77777777" w:rsidR="00D66D26" w:rsidRDefault="00A47167">
      <w:pPr>
        <w:pStyle w:val="BodyText"/>
        <w:ind w:left="218"/>
      </w:pPr>
      <w:r>
        <w:t>Dacă aveţi nelămuriri cu privire la condiţiile de informare şi publicitate, vă rugăm să contactaţi:</w:t>
      </w:r>
    </w:p>
    <w:p w14:paraId="130CC670" w14:textId="0912F57B" w:rsidR="00D66D26" w:rsidRDefault="00520065">
      <w:pPr>
        <w:pStyle w:val="BodyText"/>
        <w:rPr>
          <w:sz w:val="21"/>
        </w:rPr>
      </w:pPr>
      <w:r>
        <w:rPr>
          <w:noProof/>
          <w:lang w:val="en-US" w:eastAsia="en-US" w:bidi="ar-SA"/>
        </w:rPr>
        <mc:AlternateContent>
          <mc:Choice Requires="wps">
            <w:drawing>
              <wp:anchor distT="0" distB="0" distL="0" distR="0" simplePos="0" relativeHeight="251663360" behindDoc="1" locked="0" layoutInCell="1" allowOverlap="1" wp14:anchorId="5218C243" wp14:editId="4C7E844D">
                <wp:simplePos x="0" y="0"/>
                <wp:positionH relativeFrom="page">
                  <wp:posOffset>833120</wp:posOffset>
                </wp:positionH>
                <wp:positionV relativeFrom="paragraph">
                  <wp:posOffset>189230</wp:posOffset>
                </wp:positionV>
                <wp:extent cx="5833745" cy="1000125"/>
                <wp:effectExtent l="0" t="0" r="14605" b="285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745" cy="100012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393667" w14:textId="77777777" w:rsidR="00D66D26" w:rsidRDefault="00A47167">
                            <w:pPr>
                              <w:spacing w:line="292" w:lineRule="exact"/>
                              <w:ind w:left="103"/>
                              <w:rPr>
                                <w:b/>
                                <w:sz w:val="24"/>
                              </w:rPr>
                            </w:pPr>
                            <w:r>
                              <w:rPr>
                                <w:b/>
                                <w:color w:val="666699"/>
                                <w:sz w:val="24"/>
                              </w:rPr>
                              <w:t>ADI IALOMITA</w:t>
                            </w:r>
                          </w:p>
                          <w:p w14:paraId="394E8E9B" w14:textId="43F7492C" w:rsidR="00CE5927" w:rsidRDefault="00A47167">
                            <w:pPr>
                              <w:pStyle w:val="BodyText"/>
                              <w:ind w:left="103" w:right="4605"/>
                              <w:rPr>
                                <w:color w:val="666699"/>
                              </w:rPr>
                            </w:pPr>
                            <w:r>
                              <w:rPr>
                                <w:color w:val="666699"/>
                              </w:rPr>
                              <w:t xml:space="preserve">Web: </w:t>
                            </w:r>
                            <w:hyperlink r:id="rId11" w:history="1">
                              <w:r w:rsidR="00520065" w:rsidRPr="00A3540C">
                                <w:rPr>
                                  <w:rStyle w:val="Hyperlink"/>
                                  <w:u w:color="0000FF"/>
                                </w:rPr>
                                <w:t>www.cjialomita.ro</w:t>
                              </w:r>
                            </w:hyperlink>
                            <w:r>
                              <w:rPr>
                                <w:color w:val="666699"/>
                              </w:rPr>
                              <w:t xml:space="preserve">; </w:t>
                            </w:r>
                            <w:hyperlink r:id="rId12" w:history="1">
                              <w:r w:rsidR="00BA2B92" w:rsidRPr="00472CEE">
                                <w:rPr>
                                  <w:rStyle w:val="Hyperlink"/>
                                </w:rPr>
                                <w:t>www.adiialomita.ro</w:t>
                              </w:r>
                            </w:hyperlink>
                            <w:r>
                              <w:rPr>
                                <w:color w:val="666699"/>
                              </w:rPr>
                              <w:t xml:space="preserve"> </w:t>
                            </w:r>
                            <w:hyperlink r:id="rId13">
                              <w:r>
                                <w:rPr>
                                  <w:color w:val="666699"/>
                                </w:rPr>
                                <w:t>E-mail:</w:t>
                              </w:r>
                              <w:r w:rsidR="00CE5927">
                                <w:rPr>
                                  <w:color w:val="666699"/>
                                </w:rPr>
                                <w:t xml:space="preserve"> </w:t>
                              </w:r>
                              <w:r>
                                <w:rPr>
                                  <w:color w:val="666699"/>
                                </w:rPr>
                                <w:t>adi.ialomita@yahoo.</w:t>
                              </w:r>
                              <w:r w:rsidR="00CE5927">
                                <w:rPr>
                                  <w:color w:val="666699"/>
                                </w:rPr>
                                <w:t>c</w:t>
                              </w:r>
                              <w:r>
                                <w:rPr>
                                  <w:color w:val="666699"/>
                                </w:rPr>
                                <w:t>o</w:t>
                              </w:r>
                            </w:hyperlink>
                            <w:r w:rsidR="00CE5927">
                              <w:rPr>
                                <w:color w:val="666699"/>
                              </w:rPr>
                              <w:t>m</w:t>
                            </w:r>
                            <w:r>
                              <w:rPr>
                                <w:color w:val="666699"/>
                              </w:rPr>
                              <w:t xml:space="preserve"> </w:t>
                            </w:r>
                          </w:p>
                          <w:p w14:paraId="0BE8F32D" w14:textId="75C59E15" w:rsidR="00D66D26" w:rsidRDefault="00A47167">
                            <w:pPr>
                              <w:pStyle w:val="BodyText"/>
                              <w:ind w:left="103" w:right="4605"/>
                            </w:pPr>
                            <w:r>
                              <w:rPr>
                                <w:color w:val="666699"/>
                              </w:rPr>
                              <w:t>Telefon/Fax:</w:t>
                            </w:r>
                            <w:r w:rsidR="00CE5927">
                              <w:rPr>
                                <w:color w:val="666699"/>
                              </w:rPr>
                              <w:t xml:space="preserve"> </w:t>
                            </w:r>
                            <w:r>
                              <w:rPr>
                                <w:color w:val="666699"/>
                              </w:rPr>
                              <w:t>0371395418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18C243" id="Text Box 2" o:spid="_x0000_s1027" type="#_x0000_t202" style="position:absolute;margin-left:65.6pt;margin-top:14.9pt;width:459.35pt;height:78.7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" filled="f" strokeweight=".48pt">
                <v:textbox inset="0,0,0,0">
                  <w:txbxContent>
                    <w:p w14:paraId="76393667" w14:textId="77777777" w:rsidR="00D66D26" w:rsidRDefault="00A47167">
                      <w:pPr>
                        <w:spacing w:line="292" w:lineRule="exact"/>
                        <w:ind w:left="103"/>
                        <w:rPr>
                          <w:b/>
                          <w:sz w:val="24"/>
                        </w:rPr>
                      </w:pPr>
                      <w:r>
                        <w:rPr>
                          <w:b/>
                          <w:color w:val="666699"/>
                          <w:sz w:val="24"/>
                        </w:rPr>
                        <w:t>ADI IALOMITA</w:t>
                      </w:r>
                    </w:p>
                    <w:p w14:paraId="394E8E9B" w14:textId="43F7492C" w:rsidR="00CE5927" w:rsidRDefault="00A47167">
                      <w:pPr>
                        <w:pStyle w:val="BodyText"/>
                        <w:ind w:left="103" w:right="4605"/>
                        <w:rPr>
                          <w:color w:val="666699"/>
                        </w:rPr>
                      </w:pPr>
                      <w:r>
                        <w:rPr>
                          <w:color w:val="666699"/>
                        </w:rPr>
                        <w:t xml:space="preserve">Web: </w:t>
                      </w:r>
                      <w:hyperlink r:id="rId14" w:history="1">
                        <w:r w:rsidR="00520065" w:rsidRPr="00A3540C">
                          <w:rPr>
                            <w:rStyle w:val="Hyperlink"/>
                            <w:u w:color="0000FF"/>
                          </w:rPr>
                          <w:t>www.cjialomita.ro</w:t>
                        </w:r>
                      </w:hyperlink>
                      <w:r>
                        <w:rPr>
                          <w:color w:val="666699"/>
                        </w:rPr>
                        <w:t xml:space="preserve">; </w:t>
                      </w:r>
                      <w:hyperlink r:id="rId15" w:history="1">
                        <w:r w:rsidR="00BA2B92" w:rsidRPr="00472CEE">
                          <w:rPr>
                            <w:rStyle w:val="Hyperlink"/>
                          </w:rPr>
                          <w:t>www.adiialomita.ro</w:t>
                        </w:r>
                      </w:hyperlink>
                      <w:r>
                        <w:rPr>
                          <w:color w:val="666699"/>
                        </w:rPr>
                        <w:t xml:space="preserve"> </w:t>
                      </w:r>
                      <w:hyperlink r:id="rId16">
                        <w:r>
                          <w:rPr>
                            <w:color w:val="666699"/>
                          </w:rPr>
                          <w:t>E-mail:</w:t>
                        </w:r>
                        <w:r w:rsidR="00CE5927">
                          <w:rPr>
                            <w:color w:val="666699"/>
                          </w:rPr>
                          <w:t xml:space="preserve"> </w:t>
                        </w:r>
                        <w:r>
                          <w:rPr>
                            <w:color w:val="666699"/>
                          </w:rPr>
                          <w:t>adi.ialomita@yahoo.</w:t>
                        </w:r>
                        <w:r w:rsidR="00CE5927">
                          <w:rPr>
                            <w:color w:val="666699"/>
                          </w:rPr>
                          <w:t>c</w:t>
                        </w:r>
                        <w:r>
                          <w:rPr>
                            <w:color w:val="666699"/>
                          </w:rPr>
                          <w:t>o</w:t>
                        </w:r>
                      </w:hyperlink>
                      <w:r w:rsidR="00CE5927">
                        <w:rPr>
                          <w:color w:val="666699"/>
                        </w:rPr>
                        <w:t>m</w:t>
                      </w:r>
                      <w:r>
                        <w:rPr>
                          <w:color w:val="666699"/>
                        </w:rPr>
                        <w:t xml:space="preserve"> </w:t>
                      </w:r>
                    </w:p>
                    <w:p w14:paraId="0BE8F32D" w14:textId="75C59E15" w:rsidR="00D66D26" w:rsidRDefault="00A47167">
                      <w:pPr>
                        <w:pStyle w:val="BodyText"/>
                        <w:ind w:left="103" w:right="4605"/>
                      </w:pPr>
                      <w:r>
                        <w:rPr>
                          <w:color w:val="666699"/>
                        </w:rPr>
                        <w:t>Telefon/Fax:</w:t>
                      </w:r>
                      <w:r w:rsidR="00CE5927">
                        <w:rPr>
                          <w:color w:val="666699"/>
                        </w:rPr>
                        <w:t xml:space="preserve"> </w:t>
                      </w:r>
                      <w:r>
                        <w:rPr>
                          <w:color w:val="666699"/>
                        </w:rPr>
                        <w:t>0371395418</w:t>
                      </w:r>
                    </w:p>
                  </w:txbxContent>
                </v:textbox>
                <w10:wrap type="topAndBottom" anchorx="page"/>
              </v:shape>
            </w:pict>
          </mc:Fallback>
        </mc:AlternateContent>
      </w:r>
    </w:p>
    <w:sectPr w:rsidR="00D66D26">
      <w:pgSz w:w="12240" w:h="15840"/>
      <w:pgMar w:top="700" w:right="560" w:bottom="960" w:left="1200" w:header="0" w:footer="773" w:gutter="0"/>
      <w:pgBorders w:offsetFrom="page">
        <w:top w:val="single" w:sz="4" w:space="24" w:color="000000"/>
        <w:left w:val="single" w:sz="4" w:space="24" w:color="000000"/>
        <w:bottom w:val="single" w:sz="4" w:space="24" w:color="000000"/>
        <w:right w:val="single" w:sz="4" w:space="24" w:color="000000"/>
      </w:pgBorders>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DC25B" w14:textId="77777777" w:rsidR="00FB38A5" w:rsidRDefault="00FB38A5">
      <w:r>
        <w:separator/>
      </w:r>
    </w:p>
  </w:endnote>
  <w:endnote w:type="continuationSeparator" w:id="0">
    <w:p w14:paraId="7B28D5D6" w14:textId="77777777" w:rsidR="00FB38A5" w:rsidRDefault="00FB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481C" w14:textId="0799BB5B" w:rsidR="00D66D26" w:rsidRDefault="00520065">
    <w:pPr>
      <w:pStyle w:val="BodyText"/>
      <w:spacing w:line="14" w:lineRule="auto"/>
      <w:rPr>
        <w:sz w:val="20"/>
      </w:rPr>
    </w:pPr>
    <w:r>
      <w:rPr>
        <w:noProof/>
        <w:lang w:val="en-US" w:eastAsia="en-US" w:bidi="ar-SA"/>
      </w:rPr>
      <mc:AlternateContent>
        <mc:Choice Requires="wps">
          <w:drawing>
            <wp:anchor distT="0" distB="0" distL="114300" distR="114300" simplePos="0" relativeHeight="251657728" behindDoc="1" locked="0" layoutInCell="1" allowOverlap="1" wp14:anchorId="5AF589D6" wp14:editId="0896431F">
              <wp:simplePos x="0" y="0"/>
              <wp:positionH relativeFrom="page">
                <wp:posOffset>7239000</wp:posOffset>
              </wp:positionH>
              <wp:positionV relativeFrom="page">
                <wp:posOffset>9427845</wp:posOffset>
              </wp:positionV>
              <wp:extent cx="1270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DF3EA" w14:textId="77777777" w:rsidR="00D66D26" w:rsidRDefault="00A47167">
                          <w:pPr>
                            <w:pStyle w:val="BodyText"/>
                            <w:spacing w:before="10"/>
                            <w:ind w:left="40"/>
                            <w:rPr>
                              <w:rFonts w:ascii="Times New Roman"/>
                            </w:rPr>
                          </w:pPr>
                          <w:r>
                            <w:fldChar w:fldCharType="begin"/>
                          </w:r>
                          <w:r>
                            <w:rPr>
                              <w:rFonts w:ascii="Times New Roman"/>
                            </w:rPr>
                            <w:instrText xml:space="preserve"> PAGE </w:instrText>
                          </w:r>
                          <w:r>
                            <w:fldChar w:fldCharType="separate"/>
                          </w:r>
                          <w:r w:rsidR="00C6531C">
                            <w:rPr>
                              <w:rFonts w:ascii="Times New Roman"/>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F589D6" id="_x0000_t202" coordsize="21600,21600" o:spt="202" path="m,l,21600r21600,l21600,xe">
              <v:stroke joinstyle="miter"/>
              <v:path gradientshapeok="t" o:connecttype="rect"/>
            </v:shapetype>
            <v:shape id="Text Box 1" o:spid="_x0000_s1028" type="#_x0000_t202" style="position:absolute;margin-left:570pt;margin-top:742.35pt;width:10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" filled="f" stroked="f">
              <v:textbox inset="0,0,0,0">
                <w:txbxContent>
                  <w:p w14:paraId="22BDF3EA" w14:textId="77777777" w:rsidR="00D66D26" w:rsidRDefault="00A47167">
                    <w:pPr>
                      <w:pStyle w:val="BodyText"/>
                      <w:spacing w:before="10"/>
                      <w:ind w:left="40"/>
                      <w:rPr>
                        <w:rFonts w:ascii="Times New Roman"/>
                      </w:rPr>
                    </w:pPr>
                    <w:r>
                      <w:fldChar w:fldCharType="begin"/>
                    </w:r>
                    <w:r>
                      <w:rPr>
                        <w:rFonts w:ascii="Times New Roman"/>
                      </w:rPr>
                      <w:instrText xml:space="preserve"> PAGE </w:instrText>
                    </w:r>
                    <w:r>
                      <w:fldChar w:fldCharType="separate"/>
                    </w:r>
                    <w:r w:rsidR="00C6531C">
                      <w:rPr>
                        <w:rFonts w:ascii="Times New Roman"/>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3C292" w14:textId="77777777" w:rsidR="00FB38A5" w:rsidRDefault="00FB38A5">
      <w:r>
        <w:separator/>
      </w:r>
    </w:p>
  </w:footnote>
  <w:footnote w:type="continuationSeparator" w:id="0">
    <w:p w14:paraId="505AE089" w14:textId="77777777" w:rsidR="00FB38A5" w:rsidRDefault="00FB3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D621C"/>
    <w:multiLevelType w:val="hybridMultilevel"/>
    <w:tmpl w:val="1D84DABC"/>
    <w:lvl w:ilvl="0" w:tplc="DBE0C916">
      <w:start w:val="1"/>
      <w:numFmt w:val="decimal"/>
      <w:lvlText w:val="%1."/>
      <w:lvlJc w:val="left"/>
      <w:pPr>
        <w:ind w:left="460" w:hanging="242"/>
      </w:pPr>
      <w:rPr>
        <w:rFonts w:ascii="Calibri" w:eastAsia="Calibri" w:hAnsi="Calibri" w:cs="Calibri" w:hint="default"/>
        <w:b/>
        <w:bCs/>
        <w:w w:val="100"/>
        <w:sz w:val="24"/>
        <w:szCs w:val="24"/>
        <w:lang w:val="ro-RO" w:eastAsia="ro-RO" w:bidi="ro-RO"/>
      </w:rPr>
    </w:lvl>
    <w:lvl w:ilvl="1" w:tplc="05F616F0">
      <w:numFmt w:val="bullet"/>
      <w:lvlText w:val=""/>
      <w:lvlJc w:val="left"/>
      <w:pPr>
        <w:ind w:left="938" w:hanging="360"/>
      </w:pPr>
      <w:rPr>
        <w:rFonts w:ascii="Symbol" w:eastAsia="Symbol" w:hAnsi="Symbol" w:cs="Symbol" w:hint="default"/>
        <w:w w:val="100"/>
        <w:sz w:val="24"/>
        <w:szCs w:val="24"/>
        <w:lang w:val="ro-RO" w:eastAsia="ro-RO" w:bidi="ro-RO"/>
      </w:rPr>
    </w:lvl>
    <w:lvl w:ilvl="2" w:tplc="67DCCE60">
      <w:numFmt w:val="bullet"/>
      <w:lvlText w:val="•"/>
      <w:lvlJc w:val="left"/>
      <w:pPr>
        <w:ind w:left="2000" w:hanging="360"/>
      </w:pPr>
      <w:rPr>
        <w:rFonts w:hint="default"/>
        <w:lang w:val="ro-RO" w:eastAsia="ro-RO" w:bidi="ro-RO"/>
      </w:rPr>
    </w:lvl>
    <w:lvl w:ilvl="3" w:tplc="D75CA72A">
      <w:numFmt w:val="bullet"/>
      <w:lvlText w:val="•"/>
      <w:lvlJc w:val="left"/>
      <w:pPr>
        <w:ind w:left="3060" w:hanging="360"/>
      </w:pPr>
      <w:rPr>
        <w:rFonts w:hint="default"/>
        <w:lang w:val="ro-RO" w:eastAsia="ro-RO" w:bidi="ro-RO"/>
      </w:rPr>
    </w:lvl>
    <w:lvl w:ilvl="4" w:tplc="64FEEE82">
      <w:numFmt w:val="bullet"/>
      <w:lvlText w:val="•"/>
      <w:lvlJc w:val="left"/>
      <w:pPr>
        <w:ind w:left="4120" w:hanging="360"/>
      </w:pPr>
      <w:rPr>
        <w:rFonts w:hint="default"/>
        <w:lang w:val="ro-RO" w:eastAsia="ro-RO" w:bidi="ro-RO"/>
      </w:rPr>
    </w:lvl>
    <w:lvl w:ilvl="5" w:tplc="7284CC00">
      <w:numFmt w:val="bullet"/>
      <w:lvlText w:val="•"/>
      <w:lvlJc w:val="left"/>
      <w:pPr>
        <w:ind w:left="5180" w:hanging="360"/>
      </w:pPr>
      <w:rPr>
        <w:rFonts w:hint="default"/>
        <w:lang w:val="ro-RO" w:eastAsia="ro-RO" w:bidi="ro-RO"/>
      </w:rPr>
    </w:lvl>
    <w:lvl w:ilvl="6" w:tplc="A93CF860">
      <w:numFmt w:val="bullet"/>
      <w:lvlText w:val="•"/>
      <w:lvlJc w:val="left"/>
      <w:pPr>
        <w:ind w:left="6240" w:hanging="360"/>
      </w:pPr>
      <w:rPr>
        <w:rFonts w:hint="default"/>
        <w:lang w:val="ro-RO" w:eastAsia="ro-RO" w:bidi="ro-RO"/>
      </w:rPr>
    </w:lvl>
    <w:lvl w:ilvl="7" w:tplc="15CCB28C">
      <w:numFmt w:val="bullet"/>
      <w:lvlText w:val="•"/>
      <w:lvlJc w:val="left"/>
      <w:pPr>
        <w:ind w:left="7300" w:hanging="360"/>
      </w:pPr>
      <w:rPr>
        <w:rFonts w:hint="default"/>
        <w:lang w:val="ro-RO" w:eastAsia="ro-RO" w:bidi="ro-RO"/>
      </w:rPr>
    </w:lvl>
    <w:lvl w:ilvl="8" w:tplc="572C87D0">
      <w:numFmt w:val="bullet"/>
      <w:lvlText w:val="•"/>
      <w:lvlJc w:val="left"/>
      <w:pPr>
        <w:ind w:left="8360" w:hanging="360"/>
      </w:pPr>
      <w:rPr>
        <w:rFonts w:hint="default"/>
        <w:lang w:val="ro-RO" w:eastAsia="ro-RO" w:bidi="ro-RO"/>
      </w:rPr>
    </w:lvl>
  </w:abstractNum>
  <w:abstractNum w:abstractNumId="1" w15:restartNumberingAfterBreak="0">
    <w:nsid w:val="17D04B41"/>
    <w:multiLevelType w:val="hybridMultilevel"/>
    <w:tmpl w:val="8DAA193C"/>
    <w:lvl w:ilvl="0" w:tplc="9614277C">
      <w:start w:val="1"/>
      <w:numFmt w:val="lowerLetter"/>
      <w:lvlText w:val="%1."/>
      <w:lvlJc w:val="left"/>
      <w:pPr>
        <w:ind w:left="1658" w:hanging="360"/>
      </w:pPr>
      <w:rPr>
        <w:rFonts w:ascii="Calibri" w:eastAsia="Calibri" w:hAnsi="Calibri" w:cs="Calibri" w:hint="default"/>
        <w:spacing w:val="-3"/>
        <w:w w:val="100"/>
        <w:sz w:val="24"/>
        <w:szCs w:val="24"/>
        <w:lang w:val="ro-RO" w:eastAsia="ro-RO" w:bidi="ro-RO"/>
      </w:rPr>
    </w:lvl>
    <w:lvl w:ilvl="1" w:tplc="1DE2E9F4">
      <w:numFmt w:val="bullet"/>
      <w:lvlText w:val="•"/>
      <w:lvlJc w:val="left"/>
      <w:pPr>
        <w:ind w:left="2542" w:hanging="360"/>
      </w:pPr>
      <w:rPr>
        <w:rFonts w:hint="default"/>
        <w:lang w:val="ro-RO" w:eastAsia="ro-RO" w:bidi="ro-RO"/>
      </w:rPr>
    </w:lvl>
    <w:lvl w:ilvl="2" w:tplc="F996AB60">
      <w:numFmt w:val="bullet"/>
      <w:lvlText w:val="•"/>
      <w:lvlJc w:val="left"/>
      <w:pPr>
        <w:ind w:left="3424" w:hanging="360"/>
      </w:pPr>
      <w:rPr>
        <w:rFonts w:hint="default"/>
        <w:lang w:val="ro-RO" w:eastAsia="ro-RO" w:bidi="ro-RO"/>
      </w:rPr>
    </w:lvl>
    <w:lvl w:ilvl="3" w:tplc="2F7E761C">
      <w:numFmt w:val="bullet"/>
      <w:lvlText w:val="•"/>
      <w:lvlJc w:val="left"/>
      <w:pPr>
        <w:ind w:left="4306" w:hanging="360"/>
      </w:pPr>
      <w:rPr>
        <w:rFonts w:hint="default"/>
        <w:lang w:val="ro-RO" w:eastAsia="ro-RO" w:bidi="ro-RO"/>
      </w:rPr>
    </w:lvl>
    <w:lvl w:ilvl="4" w:tplc="9E083C9E">
      <w:numFmt w:val="bullet"/>
      <w:lvlText w:val="•"/>
      <w:lvlJc w:val="left"/>
      <w:pPr>
        <w:ind w:left="5188" w:hanging="360"/>
      </w:pPr>
      <w:rPr>
        <w:rFonts w:hint="default"/>
        <w:lang w:val="ro-RO" w:eastAsia="ro-RO" w:bidi="ro-RO"/>
      </w:rPr>
    </w:lvl>
    <w:lvl w:ilvl="5" w:tplc="C5E0B9EA">
      <w:numFmt w:val="bullet"/>
      <w:lvlText w:val="•"/>
      <w:lvlJc w:val="left"/>
      <w:pPr>
        <w:ind w:left="6070" w:hanging="360"/>
      </w:pPr>
      <w:rPr>
        <w:rFonts w:hint="default"/>
        <w:lang w:val="ro-RO" w:eastAsia="ro-RO" w:bidi="ro-RO"/>
      </w:rPr>
    </w:lvl>
    <w:lvl w:ilvl="6" w:tplc="D5E2F04E">
      <w:numFmt w:val="bullet"/>
      <w:lvlText w:val="•"/>
      <w:lvlJc w:val="left"/>
      <w:pPr>
        <w:ind w:left="6952" w:hanging="360"/>
      </w:pPr>
      <w:rPr>
        <w:rFonts w:hint="default"/>
        <w:lang w:val="ro-RO" w:eastAsia="ro-RO" w:bidi="ro-RO"/>
      </w:rPr>
    </w:lvl>
    <w:lvl w:ilvl="7" w:tplc="71101774">
      <w:numFmt w:val="bullet"/>
      <w:lvlText w:val="•"/>
      <w:lvlJc w:val="left"/>
      <w:pPr>
        <w:ind w:left="7834" w:hanging="360"/>
      </w:pPr>
      <w:rPr>
        <w:rFonts w:hint="default"/>
        <w:lang w:val="ro-RO" w:eastAsia="ro-RO" w:bidi="ro-RO"/>
      </w:rPr>
    </w:lvl>
    <w:lvl w:ilvl="8" w:tplc="4628D3B8">
      <w:numFmt w:val="bullet"/>
      <w:lvlText w:val="•"/>
      <w:lvlJc w:val="left"/>
      <w:pPr>
        <w:ind w:left="8716" w:hanging="360"/>
      </w:pPr>
      <w:rPr>
        <w:rFonts w:hint="default"/>
        <w:lang w:val="ro-RO" w:eastAsia="ro-RO" w:bidi="ro-RO"/>
      </w:rPr>
    </w:lvl>
  </w:abstractNum>
  <w:abstractNum w:abstractNumId="2" w15:restartNumberingAfterBreak="0">
    <w:nsid w:val="4DFD244F"/>
    <w:multiLevelType w:val="hybridMultilevel"/>
    <w:tmpl w:val="497A3CC6"/>
    <w:lvl w:ilvl="0" w:tplc="E7B47364">
      <w:start w:val="1"/>
      <w:numFmt w:val="lowerLetter"/>
      <w:lvlText w:val="%1."/>
      <w:lvlJc w:val="left"/>
      <w:pPr>
        <w:ind w:left="938" w:hanging="720"/>
      </w:pPr>
      <w:rPr>
        <w:rFonts w:ascii="Calibri" w:eastAsia="Calibri" w:hAnsi="Calibri" w:cs="Calibri" w:hint="default"/>
        <w:spacing w:val="-3"/>
        <w:w w:val="100"/>
        <w:sz w:val="24"/>
        <w:szCs w:val="24"/>
        <w:lang w:val="ro-RO" w:eastAsia="ro-RO" w:bidi="ro-RO"/>
      </w:rPr>
    </w:lvl>
    <w:lvl w:ilvl="1" w:tplc="38009FC2">
      <w:numFmt w:val="bullet"/>
      <w:lvlText w:val="•"/>
      <w:lvlJc w:val="left"/>
      <w:pPr>
        <w:ind w:left="1894" w:hanging="720"/>
      </w:pPr>
      <w:rPr>
        <w:rFonts w:hint="default"/>
        <w:lang w:val="ro-RO" w:eastAsia="ro-RO" w:bidi="ro-RO"/>
      </w:rPr>
    </w:lvl>
    <w:lvl w:ilvl="2" w:tplc="42BE08D2">
      <w:numFmt w:val="bullet"/>
      <w:lvlText w:val="•"/>
      <w:lvlJc w:val="left"/>
      <w:pPr>
        <w:ind w:left="2848" w:hanging="720"/>
      </w:pPr>
      <w:rPr>
        <w:rFonts w:hint="default"/>
        <w:lang w:val="ro-RO" w:eastAsia="ro-RO" w:bidi="ro-RO"/>
      </w:rPr>
    </w:lvl>
    <w:lvl w:ilvl="3" w:tplc="DFD0E0E6">
      <w:numFmt w:val="bullet"/>
      <w:lvlText w:val="•"/>
      <w:lvlJc w:val="left"/>
      <w:pPr>
        <w:ind w:left="3802" w:hanging="720"/>
      </w:pPr>
      <w:rPr>
        <w:rFonts w:hint="default"/>
        <w:lang w:val="ro-RO" w:eastAsia="ro-RO" w:bidi="ro-RO"/>
      </w:rPr>
    </w:lvl>
    <w:lvl w:ilvl="4" w:tplc="7A24151C">
      <w:numFmt w:val="bullet"/>
      <w:lvlText w:val="•"/>
      <w:lvlJc w:val="left"/>
      <w:pPr>
        <w:ind w:left="4756" w:hanging="720"/>
      </w:pPr>
      <w:rPr>
        <w:rFonts w:hint="default"/>
        <w:lang w:val="ro-RO" w:eastAsia="ro-RO" w:bidi="ro-RO"/>
      </w:rPr>
    </w:lvl>
    <w:lvl w:ilvl="5" w:tplc="3300EC0E">
      <w:numFmt w:val="bullet"/>
      <w:lvlText w:val="•"/>
      <w:lvlJc w:val="left"/>
      <w:pPr>
        <w:ind w:left="5710" w:hanging="720"/>
      </w:pPr>
      <w:rPr>
        <w:rFonts w:hint="default"/>
        <w:lang w:val="ro-RO" w:eastAsia="ro-RO" w:bidi="ro-RO"/>
      </w:rPr>
    </w:lvl>
    <w:lvl w:ilvl="6" w:tplc="62B062DE">
      <w:numFmt w:val="bullet"/>
      <w:lvlText w:val="•"/>
      <w:lvlJc w:val="left"/>
      <w:pPr>
        <w:ind w:left="6664" w:hanging="720"/>
      </w:pPr>
      <w:rPr>
        <w:rFonts w:hint="default"/>
        <w:lang w:val="ro-RO" w:eastAsia="ro-RO" w:bidi="ro-RO"/>
      </w:rPr>
    </w:lvl>
    <w:lvl w:ilvl="7" w:tplc="7090D826">
      <w:numFmt w:val="bullet"/>
      <w:lvlText w:val="•"/>
      <w:lvlJc w:val="left"/>
      <w:pPr>
        <w:ind w:left="7618" w:hanging="720"/>
      </w:pPr>
      <w:rPr>
        <w:rFonts w:hint="default"/>
        <w:lang w:val="ro-RO" w:eastAsia="ro-RO" w:bidi="ro-RO"/>
      </w:rPr>
    </w:lvl>
    <w:lvl w:ilvl="8" w:tplc="BE703DE6">
      <w:numFmt w:val="bullet"/>
      <w:lvlText w:val="•"/>
      <w:lvlJc w:val="left"/>
      <w:pPr>
        <w:ind w:left="8572" w:hanging="720"/>
      </w:pPr>
      <w:rPr>
        <w:rFonts w:hint="default"/>
        <w:lang w:val="ro-RO" w:eastAsia="ro-RO" w:bidi="ro-RO"/>
      </w:rPr>
    </w:lvl>
  </w:abstractNum>
  <w:abstractNum w:abstractNumId="3" w15:restartNumberingAfterBreak="0">
    <w:nsid w:val="63E754B5"/>
    <w:multiLevelType w:val="hybridMultilevel"/>
    <w:tmpl w:val="BA56E5B4"/>
    <w:lvl w:ilvl="0" w:tplc="C1685BC6">
      <w:numFmt w:val="bullet"/>
      <w:lvlText w:val=""/>
      <w:lvlJc w:val="left"/>
      <w:pPr>
        <w:ind w:left="578" w:hanging="360"/>
      </w:pPr>
      <w:rPr>
        <w:rFonts w:ascii="Symbol" w:eastAsia="Symbol" w:hAnsi="Symbol" w:cs="Symbol" w:hint="default"/>
        <w:w w:val="100"/>
        <w:sz w:val="24"/>
        <w:szCs w:val="24"/>
        <w:lang w:val="ro-RO" w:eastAsia="ro-RO" w:bidi="ro-RO"/>
      </w:rPr>
    </w:lvl>
    <w:lvl w:ilvl="1" w:tplc="387C4AEA">
      <w:numFmt w:val="bullet"/>
      <w:lvlText w:val="•"/>
      <w:lvlJc w:val="left"/>
      <w:pPr>
        <w:ind w:left="1570" w:hanging="360"/>
      </w:pPr>
      <w:rPr>
        <w:rFonts w:hint="default"/>
        <w:lang w:val="ro-RO" w:eastAsia="ro-RO" w:bidi="ro-RO"/>
      </w:rPr>
    </w:lvl>
    <w:lvl w:ilvl="2" w:tplc="470A9D60">
      <w:numFmt w:val="bullet"/>
      <w:lvlText w:val="•"/>
      <w:lvlJc w:val="left"/>
      <w:pPr>
        <w:ind w:left="2560" w:hanging="360"/>
      </w:pPr>
      <w:rPr>
        <w:rFonts w:hint="default"/>
        <w:lang w:val="ro-RO" w:eastAsia="ro-RO" w:bidi="ro-RO"/>
      </w:rPr>
    </w:lvl>
    <w:lvl w:ilvl="3" w:tplc="F2F0A0D0">
      <w:numFmt w:val="bullet"/>
      <w:lvlText w:val="•"/>
      <w:lvlJc w:val="left"/>
      <w:pPr>
        <w:ind w:left="3550" w:hanging="360"/>
      </w:pPr>
      <w:rPr>
        <w:rFonts w:hint="default"/>
        <w:lang w:val="ro-RO" w:eastAsia="ro-RO" w:bidi="ro-RO"/>
      </w:rPr>
    </w:lvl>
    <w:lvl w:ilvl="4" w:tplc="DA3E0CC2">
      <w:numFmt w:val="bullet"/>
      <w:lvlText w:val="•"/>
      <w:lvlJc w:val="left"/>
      <w:pPr>
        <w:ind w:left="4540" w:hanging="360"/>
      </w:pPr>
      <w:rPr>
        <w:rFonts w:hint="default"/>
        <w:lang w:val="ro-RO" w:eastAsia="ro-RO" w:bidi="ro-RO"/>
      </w:rPr>
    </w:lvl>
    <w:lvl w:ilvl="5" w:tplc="F1502FAE">
      <w:numFmt w:val="bullet"/>
      <w:lvlText w:val="•"/>
      <w:lvlJc w:val="left"/>
      <w:pPr>
        <w:ind w:left="5530" w:hanging="360"/>
      </w:pPr>
      <w:rPr>
        <w:rFonts w:hint="default"/>
        <w:lang w:val="ro-RO" w:eastAsia="ro-RO" w:bidi="ro-RO"/>
      </w:rPr>
    </w:lvl>
    <w:lvl w:ilvl="6" w:tplc="9FAE7516">
      <w:numFmt w:val="bullet"/>
      <w:lvlText w:val="•"/>
      <w:lvlJc w:val="left"/>
      <w:pPr>
        <w:ind w:left="6520" w:hanging="360"/>
      </w:pPr>
      <w:rPr>
        <w:rFonts w:hint="default"/>
        <w:lang w:val="ro-RO" w:eastAsia="ro-RO" w:bidi="ro-RO"/>
      </w:rPr>
    </w:lvl>
    <w:lvl w:ilvl="7" w:tplc="4FAC0B08">
      <w:numFmt w:val="bullet"/>
      <w:lvlText w:val="•"/>
      <w:lvlJc w:val="left"/>
      <w:pPr>
        <w:ind w:left="7510" w:hanging="360"/>
      </w:pPr>
      <w:rPr>
        <w:rFonts w:hint="default"/>
        <w:lang w:val="ro-RO" w:eastAsia="ro-RO" w:bidi="ro-RO"/>
      </w:rPr>
    </w:lvl>
    <w:lvl w:ilvl="8" w:tplc="6FA6B93E">
      <w:numFmt w:val="bullet"/>
      <w:lvlText w:val="•"/>
      <w:lvlJc w:val="left"/>
      <w:pPr>
        <w:ind w:left="8500" w:hanging="360"/>
      </w:pPr>
      <w:rPr>
        <w:rFonts w:hint="default"/>
        <w:lang w:val="ro-RO" w:eastAsia="ro-RO" w:bidi="ro-RO"/>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26"/>
    <w:rsid w:val="00025A98"/>
    <w:rsid w:val="00135673"/>
    <w:rsid w:val="00195AFD"/>
    <w:rsid w:val="00250FF2"/>
    <w:rsid w:val="004619F3"/>
    <w:rsid w:val="00520065"/>
    <w:rsid w:val="006F081A"/>
    <w:rsid w:val="00A47167"/>
    <w:rsid w:val="00BA2B92"/>
    <w:rsid w:val="00C6531C"/>
    <w:rsid w:val="00CC753D"/>
    <w:rsid w:val="00CE5927"/>
    <w:rsid w:val="00D60F91"/>
    <w:rsid w:val="00D66D26"/>
    <w:rsid w:val="00DB4FEE"/>
    <w:rsid w:val="00FB38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858E4"/>
  <w15:docId w15:val="{EE10DC27-3E46-4938-908E-0A9679995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eastAsia="ro-RO" w:bidi="ro-RO"/>
    </w:rPr>
  </w:style>
  <w:style w:type="paragraph" w:styleId="Heading1">
    <w:name w:val="heading 1"/>
    <w:basedOn w:val="Normal"/>
    <w:uiPriority w:val="1"/>
    <w:qFormat/>
    <w:pPr>
      <w:ind w:left="4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38"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A2B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di.ialomita@yahoo.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iialomita.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di.ialomita@yahoo.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jialomita.ro" TargetMode="External"/><Relationship Id="rId5" Type="http://schemas.openxmlformats.org/officeDocument/2006/relationships/webSettings" Target="webSettings.xml"/><Relationship Id="rId15" Type="http://schemas.openxmlformats.org/officeDocument/2006/relationships/hyperlink" Target="http://www.adiialomita.ro"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jialomit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18BC3-7DC9-4EB2-AA42-11697A5A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939</Words>
  <Characters>5354</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Company>
  <LinksUpToDate>false</LinksUpToDate>
  <CharactersWithSpaces>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SDABU</dc:creator>
  <cp:lastModifiedBy>Cont Microsoft</cp:lastModifiedBy>
  <cp:revision>4</cp:revision>
  <dcterms:created xsi:type="dcterms:W3CDTF">2021-01-19T13:31:00Z</dcterms:created>
  <dcterms:modified xsi:type="dcterms:W3CDTF">2021-04-26T12:40:00Z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2019-05-16T00:00:00Z</vt:filetime>
  </property>
  <property fmtid="{D5CDD505-2E9C-101B-9397-08002B2CF9AE}" pid="3" name="Creator">
    <vt:lpwstr>Microsoft® Word pentru Office 365</vt:lpwstr>
  </property>
  <property fmtid="{D5CDD505-2E9C-101B-9397-08002B2CF9AE}" pid="4" name="LastSaved">
    <vt:filetime>2020-01-10T00:00:00Z</vt:filetime>
  </property>
</Properties>
</file>